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030" w:rsidRPr="004A6D38" w:rsidRDefault="00980030" w:rsidP="004A6D38">
      <w:pPr>
        <w:pStyle w:val="a7"/>
        <w:spacing w:line="360" w:lineRule="auto"/>
        <w:jc w:val="center"/>
        <w:rPr>
          <w:rFonts w:ascii="Times New Roman" w:hAnsi="Times New Roman" w:cs="Times New Roman"/>
          <w:color w:val="000000" w:themeColor="text1"/>
          <w:sz w:val="36"/>
          <w:szCs w:val="36"/>
          <w:u w:val="single"/>
        </w:rPr>
      </w:pPr>
      <w:bookmarkStart w:id="0" w:name="2"/>
      <w:r w:rsidRPr="004A6D38">
        <w:rPr>
          <w:rStyle w:val="a4"/>
          <w:rFonts w:ascii="Times New Roman" w:hAnsi="Times New Roman" w:cs="Times New Roman"/>
          <w:color w:val="000000" w:themeColor="text1"/>
          <w:sz w:val="36"/>
          <w:szCs w:val="36"/>
          <w:u w:val="single"/>
        </w:rPr>
        <w:t xml:space="preserve">Про </w:t>
      </w:r>
      <w:proofErr w:type="spellStart"/>
      <w:r w:rsidRPr="004A6D38">
        <w:rPr>
          <w:rStyle w:val="a4"/>
          <w:rFonts w:ascii="Times New Roman" w:hAnsi="Times New Roman" w:cs="Times New Roman"/>
          <w:color w:val="000000" w:themeColor="text1"/>
          <w:sz w:val="36"/>
          <w:szCs w:val="36"/>
          <w:u w:val="single"/>
        </w:rPr>
        <w:t>булінг</w:t>
      </w:r>
      <w:bookmarkEnd w:id="0"/>
      <w:proofErr w:type="spellEnd"/>
    </w:p>
    <w:p w:rsidR="00971E09" w:rsidRPr="00980030" w:rsidRDefault="00971E09" w:rsidP="004A6D38">
      <w:pPr>
        <w:pStyle w:val="a7"/>
        <w:spacing w:line="276" w:lineRule="auto"/>
        <w:ind w:firstLine="708"/>
        <w:jc w:val="both"/>
        <w:rPr>
          <w:rFonts w:ascii="Times New Roman" w:hAnsi="Times New Roman" w:cs="Times New Roman"/>
          <w:sz w:val="28"/>
          <w:szCs w:val="28"/>
        </w:rPr>
      </w:pPr>
      <w:r w:rsidRPr="00980030">
        <w:rPr>
          <w:rFonts w:ascii="Times New Roman" w:hAnsi="Times New Roman" w:cs="Times New Roman"/>
          <w:sz w:val="28"/>
          <w:szCs w:val="28"/>
        </w:rPr>
        <w:t xml:space="preserve">Образливі прізвиська, глузування, піддражнювання, підніжки, стусани з боку одного або групи учнів щодо однокласника чи однокласниці – це ознаки нездорових стосунків, які можуть призвести до цькування — регулярного, повторюваного день у день знущання. Регулярне та цілеспрямоване нанесення фізичної й душевної шкоди стало об’єктом уваги науковців і педагогів, починаючи з 70-х років минулого століття, й отримало спеціальну назву – </w:t>
      </w:r>
      <w:proofErr w:type="spellStart"/>
      <w:r w:rsidRPr="00980030">
        <w:rPr>
          <w:rFonts w:ascii="Times New Roman" w:hAnsi="Times New Roman" w:cs="Times New Roman"/>
          <w:sz w:val="28"/>
          <w:szCs w:val="28"/>
        </w:rPr>
        <w:t>булінґ</w:t>
      </w:r>
      <w:proofErr w:type="spellEnd"/>
      <w:r w:rsidRPr="00980030">
        <w:rPr>
          <w:rFonts w:ascii="Times New Roman" w:hAnsi="Times New Roman" w:cs="Times New Roman"/>
          <w:sz w:val="28"/>
          <w:szCs w:val="28"/>
        </w:rPr>
        <w:t>.</w:t>
      </w:r>
    </w:p>
    <w:tbl>
      <w:tblPr>
        <w:tblW w:w="0" w:type="auto"/>
        <w:tblBorders>
          <w:top w:val="outset" w:sz="12" w:space="0" w:color="00BFFF"/>
          <w:left w:val="outset" w:sz="12" w:space="0" w:color="00BFFF"/>
          <w:bottom w:val="outset" w:sz="12" w:space="0" w:color="00BFFF"/>
          <w:right w:val="outset" w:sz="12" w:space="0" w:color="00BFFF"/>
        </w:tblBorders>
        <w:tblCellMar>
          <w:left w:w="0" w:type="dxa"/>
          <w:right w:w="0" w:type="dxa"/>
        </w:tblCellMar>
        <w:tblLook w:val="04A0" w:firstRow="1" w:lastRow="0" w:firstColumn="1" w:lastColumn="0" w:noHBand="0" w:noVBand="1"/>
      </w:tblPr>
      <w:tblGrid>
        <w:gridCol w:w="150"/>
        <w:gridCol w:w="9888"/>
        <w:gridCol w:w="150"/>
      </w:tblGrid>
      <w:tr w:rsidR="00971E09" w:rsidRPr="00980030" w:rsidTr="00971E09">
        <w:tc>
          <w:tcPr>
            <w:tcW w:w="0" w:type="auto"/>
            <w:gridSpan w:val="3"/>
            <w:tcBorders>
              <w:top w:val="outset" w:sz="6" w:space="0" w:color="FFFFFF"/>
              <w:left w:val="outset" w:sz="6" w:space="0" w:color="FFFFFF"/>
              <w:bottom w:val="outset" w:sz="6" w:space="0" w:color="FFFFFF"/>
              <w:right w:val="outset" w:sz="6" w:space="0" w:color="FFFFFF"/>
            </w:tcBorders>
            <w:shd w:val="clear" w:color="auto" w:fill="auto"/>
            <w:vAlign w:val="center"/>
            <w:hideMark/>
          </w:tcPr>
          <w:p w:rsidR="00971E09" w:rsidRPr="00980030" w:rsidRDefault="00971E09" w:rsidP="00980030">
            <w:pPr>
              <w:pStyle w:val="a7"/>
              <w:spacing w:line="276" w:lineRule="auto"/>
              <w:jc w:val="both"/>
              <w:rPr>
                <w:rFonts w:ascii="Times New Roman" w:hAnsi="Times New Roman" w:cs="Times New Roman"/>
                <w:sz w:val="28"/>
                <w:szCs w:val="28"/>
              </w:rPr>
            </w:pPr>
            <w:r w:rsidRPr="00980030">
              <w:rPr>
                <w:rFonts w:ascii="Times New Roman" w:hAnsi="Times New Roman" w:cs="Times New Roman"/>
                <w:sz w:val="28"/>
                <w:szCs w:val="28"/>
              </w:rPr>
              <w:t>  </w:t>
            </w:r>
          </w:p>
        </w:tc>
      </w:tr>
      <w:tr w:rsidR="00971E09" w:rsidRPr="00980030" w:rsidTr="00980030">
        <w:tc>
          <w:tcPr>
            <w:tcW w:w="150" w:type="dxa"/>
            <w:tcBorders>
              <w:top w:val="outset" w:sz="6" w:space="0" w:color="FFFFFF"/>
              <w:left w:val="outset" w:sz="6" w:space="0" w:color="FFFFFF"/>
              <w:bottom w:val="outset" w:sz="6" w:space="0" w:color="FFFFFF"/>
              <w:right w:val="outset" w:sz="6" w:space="0" w:color="FFFFFF"/>
            </w:tcBorders>
            <w:shd w:val="clear" w:color="auto" w:fill="auto"/>
            <w:vAlign w:val="center"/>
            <w:hideMark/>
          </w:tcPr>
          <w:p w:rsidR="00971E09" w:rsidRPr="00980030" w:rsidRDefault="00971E09" w:rsidP="00980030">
            <w:pPr>
              <w:pStyle w:val="a7"/>
              <w:spacing w:line="276" w:lineRule="auto"/>
              <w:jc w:val="both"/>
              <w:rPr>
                <w:rFonts w:ascii="Times New Roman" w:hAnsi="Times New Roman" w:cs="Times New Roman"/>
                <w:b/>
                <w:sz w:val="28"/>
                <w:szCs w:val="28"/>
              </w:rPr>
            </w:pPr>
            <w:r w:rsidRPr="00980030">
              <w:rPr>
                <w:rFonts w:ascii="Times New Roman" w:hAnsi="Times New Roman" w:cs="Times New Roman"/>
                <w:b/>
                <w:sz w:val="28"/>
                <w:szCs w:val="28"/>
              </w:rPr>
              <w:t> </w:t>
            </w:r>
          </w:p>
        </w:tc>
        <w:tc>
          <w:tcPr>
            <w:tcW w:w="9888"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971E09" w:rsidRPr="00980030" w:rsidRDefault="002A1989" w:rsidP="00980030">
            <w:pPr>
              <w:pStyle w:val="a7"/>
              <w:spacing w:line="276" w:lineRule="auto"/>
              <w:jc w:val="both"/>
              <w:rPr>
                <w:rFonts w:ascii="Times New Roman" w:hAnsi="Times New Roman" w:cs="Times New Roman"/>
                <w:b/>
                <w:sz w:val="28"/>
                <w:szCs w:val="28"/>
              </w:rPr>
            </w:pPr>
            <w:hyperlink r:id="rId6" w:history="1">
              <w:proofErr w:type="spellStart"/>
              <w:r w:rsidR="00971E09" w:rsidRPr="004A6D38">
                <w:rPr>
                  <w:rStyle w:val="a5"/>
                  <w:rFonts w:ascii="Times New Roman" w:hAnsi="Times New Roman" w:cs="Times New Roman"/>
                  <w:b/>
                  <w:color w:val="000000" w:themeColor="text1"/>
                  <w:sz w:val="28"/>
                  <w:szCs w:val="28"/>
                </w:rPr>
                <w:t>Булінґ</w:t>
              </w:r>
              <w:proofErr w:type="spellEnd"/>
            </w:hyperlink>
            <w:r w:rsidR="00971E09" w:rsidRPr="00980030">
              <w:rPr>
                <w:rFonts w:ascii="Times New Roman" w:hAnsi="Times New Roman" w:cs="Times New Roman"/>
                <w:b/>
                <w:sz w:val="28"/>
                <w:szCs w:val="28"/>
              </w:rPr>
              <w:t> </w:t>
            </w:r>
            <w:r w:rsidR="00971E09" w:rsidRPr="004A6D38">
              <w:rPr>
                <w:rFonts w:ascii="Arial Narrow" w:hAnsi="Arial Narrow" w:cs="Andalus"/>
                <w:b/>
                <w:sz w:val="24"/>
                <w:szCs w:val="24"/>
              </w:rPr>
              <w:t>(</w:t>
            </w:r>
            <w:r w:rsidR="00971E09" w:rsidRPr="004A6D38">
              <w:rPr>
                <w:rFonts w:ascii="Arial Narrow" w:hAnsi="Arial Narrow" w:cs="Calibri"/>
                <w:sz w:val="24"/>
                <w:szCs w:val="24"/>
              </w:rPr>
              <w:t>від</w:t>
            </w:r>
            <w:r w:rsidR="00971E09" w:rsidRPr="004A6D38">
              <w:rPr>
                <w:rFonts w:ascii="Arial Narrow" w:hAnsi="Arial Narrow" w:cs="Andalus"/>
                <w:sz w:val="24"/>
                <w:szCs w:val="24"/>
              </w:rPr>
              <w:t xml:space="preserve"> </w:t>
            </w:r>
            <w:proofErr w:type="spellStart"/>
            <w:r w:rsidR="00971E09" w:rsidRPr="004A6D38">
              <w:rPr>
                <w:rFonts w:ascii="Arial Narrow" w:hAnsi="Arial Narrow" w:cs="Calibri"/>
                <w:sz w:val="24"/>
                <w:szCs w:val="24"/>
              </w:rPr>
              <w:t>англ</w:t>
            </w:r>
            <w:proofErr w:type="spellEnd"/>
            <w:r w:rsidR="00971E09" w:rsidRPr="004A6D38">
              <w:rPr>
                <w:rFonts w:ascii="Arial Narrow" w:hAnsi="Arial Narrow" w:cs="Andalus"/>
                <w:sz w:val="24"/>
                <w:szCs w:val="24"/>
              </w:rPr>
              <w:t xml:space="preserve">. </w:t>
            </w:r>
            <w:proofErr w:type="spellStart"/>
            <w:r w:rsidR="00971E09" w:rsidRPr="004A6D38">
              <w:rPr>
                <w:rFonts w:ascii="Arial Narrow" w:hAnsi="Arial Narrow" w:cs="Andalus"/>
                <w:sz w:val="24"/>
                <w:szCs w:val="24"/>
              </w:rPr>
              <w:t>bully</w:t>
            </w:r>
            <w:proofErr w:type="spellEnd"/>
            <w:r w:rsidR="00971E09" w:rsidRPr="004A6D38">
              <w:rPr>
                <w:rFonts w:ascii="Arial Narrow" w:hAnsi="Arial Narrow" w:cs="Andalus"/>
                <w:sz w:val="24"/>
                <w:szCs w:val="24"/>
              </w:rPr>
              <w:t xml:space="preserve"> – </w:t>
            </w:r>
            <w:r w:rsidR="00971E09" w:rsidRPr="004A6D38">
              <w:rPr>
                <w:rFonts w:ascii="Arial Narrow" w:hAnsi="Arial Narrow" w:cs="Calibri"/>
                <w:sz w:val="24"/>
                <w:szCs w:val="24"/>
              </w:rPr>
              <w:t>хуліган</w:t>
            </w:r>
            <w:r w:rsidR="00971E09" w:rsidRPr="004A6D38">
              <w:rPr>
                <w:rFonts w:ascii="Arial Narrow" w:hAnsi="Arial Narrow" w:cs="Andalus"/>
                <w:sz w:val="24"/>
                <w:szCs w:val="24"/>
              </w:rPr>
              <w:t xml:space="preserve">, </w:t>
            </w:r>
            <w:r w:rsidR="00971E09" w:rsidRPr="004A6D38">
              <w:rPr>
                <w:rFonts w:ascii="Arial Narrow" w:hAnsi="Arial Narrow" w:cs="Calibri"/>
                <w:sz w:val="24"/>
                <w:szCs w:val="24"/>
              </w:rPr>
              <w:t>задирака</w:t>
            </w:r>
            <w:r w:rsidR="00971E09" w:rsidRPr="004A6D38">
              <w:rPr>
                <w:rFonts w:ascii="Arial Narrow" w:hAnsi="Arial Narrow" w:cs="Andalus"/>
                <w:sz w:val="24"/>
                <w:szCs w:val="24"/>
              </w:rPr>
              <w:t xml:space="preserve">, </w:t>
            </w:r>
            <w:r w:rsidR="00971E09" w:rsidRPr="004A6D38">
              <w:rPr>
                <w:rFonts w:ascii="Arial Narrow" w:hAnsi="Arial Narrow" w:cs="Calibri"/>
                <w:sz w:val="24"/>
                <w:szCs w:val="24"/>
              </w:rPr>
              <w:t>грубіян</w:t>
            </w:r>
            <w:r w:rsidR="00971E09" w:rsidRPr="004A6D38">
              <w:rPr>
                <w:rFonts w:ascii="Arial Narrow" w:hAnsi="Arial Narrow" w:cs="Andalus"/>
                <w:sz w:val="24"/>
                <w:szCs w:val="24"/>
              </w:rPr>
              <w:t>, «</w:t>
            </w:r>
            <w:proofErr w:type="spellStart"/>
            <w:r w:rsidR="00971E09" w:rsidRPr="004A6D38">
              <w:rPr>
                <w:rFonts w:ascii="Arial Narrow" w:hAnsi="Arial Narrow" w:cs="Andalus"/>
                <w:sz w:val="24"/>
                <w:szCs w:val="24"/>
              </w:rPr>
              <w:t>to</w:t>
            </w:r>
            <w:proofErr w:type="spellEnd"/>
            <w:r w:rsidR="00971E09" w:rsidRPr="004A6D38">
              <w:rPr>
                <w:rFonts w:ascii="Arial Narrow" w:hAnsi="Arial Narrow" w:cs="Andalus"/>
                <w:sz w:val="24"/>
                <w:szCs w:val="24"/>
              </w:rPr>
              <w:t xml:space="preserve"> </w:t>
            </w:r>
            <w:proofErr w:type="spellStart"/>
            <w:r w:rsidR="00971E09" w:rsidRPr="004A6D38">
              <w:rPr>
                <w:rFonts w:ascii="Arial Narrow" w:hAnsi="Arial Narrow" w:cs="Andalus"/>
                <w:sz w:val="24"/>
                <w:szCs w:val="24"/>
              </w:rPr>
              <w:t>bully</w:t>
            </w:r>
            <w:proofErr w:type="spellEnd"/>
            <w:r w:rsidR="00971E09" w:rsidRPr="004A6D38">
              <w:rPr>
                <w:rFonts w:ascii="Arial Narrow" w:hAnsi="Arial Narrow" w:cs="Andalus"/>
                <w:sz w:val="24"/>
                <w:szCs w:val="24"/>
              </w:rPr>
              <w:t xml:space="preserve">» — </w:t>
            </w:r>
            <w:r w:rsidR="00971E09" w:rsidRPr="004A6D38">
              <w:rPr>
                <w:rFonts w:ascii="Arial Narrow" w:hAnsi="Arial Narrow" w:cs="Calibri"/>
                <w:sz w:val="24"/>
                <w:szCs w:val="24"/>
              </w:rPr>
              <w:t>задиратися</w:t>
            </w:r>
            <w:r w:rsidR="00971E09" w:rsidRPr="004A6D38">
              <w:rPr>
                <w:rFonts w:ascii="Arial Narrow" w:hAnsi="Arial Narrow" w:cs="Andalus"/>
                <w:sz w:val="24"/>
                <w:szCs w:val="24"/>
              </w:rPr>
              <w:t xml:space="preserve">, </w:t>
            </w:r>
            <w:r w:rsidR="00971E09" w:rsidRPr="004A6D38">
              <w:rPr>
                <w:rFonts w:ascii="Arial Narrow" w:hAnsi="Arial Narrow" w:cs="Calibri"/>
                <w:sz w:val="24"/>
                <w:szCs w:val="24"/>
              </w:rPr>
              <w:t>знущатися</w:t>
            </w:r>
            <w:r w:rsidR="00971E09" w:rsidRPr="004A6D38">
              <w:rPr>
                <w:rFonts w:ascii="Arial Narrow" w:hAnsi="Arial Narrow" w:cs="Andalus"/>
                <w:sz w:val="24"/>
                <w:szCs w:val="24"/>
              </w:rPr>
              <w:t>)</w:t>
            </w:r>
            <w:r w:rsidR="00971E09" w:rsidRPr="004A6D38">
              <w:rPr>
                <w:rFonts w:ascii="Times New Roman" w:hAnsi="Times New Roman" w:cs="Times New Roman"/>
                <w:b/>
                <w:i/>
                <w:sz w:val="28"/>
                <w:szCs w:val="28"/>
              </w:rPr>
              <w:t xml:space="preserve"> – тривалий процес свідомого жорстокого ставлення, агресивної поведінки, щоб заподіяти шкоду, викликати страх, тривогу або ж створити негативне середовище для людини</w:t>
            </w:r>
            <w:r w:rsidR="00971E09" w:rsidRPr="00980030">
              <w:rPr>
                <w:rFonts w:ascii="Times New Roman" w:hAnsi="Times New Roman" w:cs="Times New Roman"/>
                <w:b/>
                <w:sz w:val="28"/>
                <w:szCs w:val="28"/>
              </w:rPr>
              <w:t>.</w:t>
            </w:r>
          </w:p>
        </w:tc>
        <w:tc>
          <w:tcPr>
            <w:tcW w:w="150" w:type="dxa"/>
            <w:tcBorders>
              <w:top w:val="outset" w:sz="6" w:space="0" w:color="FFFFFF"/>
              <w:left w:val="outset" w:sz="6" w:space="0" w:color="FFFFFF"/>
              <w:bottom w:val="outset" w:sz="6" w:space="0" w:color="FFFFFF"/>
              <w:right w:val="outset" w:sz="6" w:space="0" w:color="FFFFFF"/>
            </w:tcBorders>
            <w:shd w:val="clear" w:color="auto" w:fill="auto"/>
            <w:vAlign w:val="center"/>
            <w:hideMark/>
          </w:tcPr>
          <w:p w:rsidR="00971E09" w:rsidRPr="00980030" w:rsidRDefault="00971E09" w:rsidP="00980030">
            <w:pPr>
              <w:pStyle w:val="a7"/>
              <w:spacing w:line="276" w:lineRule="auto"/>
              <w:jc w:val="both"/>
              <w:rPr>
                <w:rFonts w:ascii="Times New Roman" w:hAnsi="Times New Roman" w:cs="Times New Roman"/>
                <w:b/>
                <w:sz w:val="28"/>
                <w:szCs w:val="28"/>
              </w:rPr>
            </w:pPr>
            <w:r w:rsidRPr="00980030">
              <w:rPr>
                <w:rFonts w:ascii="Times New Roman" w:hAnsi="Times New Roman" w:cs="Times New Roman"/>
                <w:b/>
                <w:sz w:val="28"/>
                <w:szCs w:val="28"/>
              </w:rPr>
              <w:t> </w:t>
            </w:r>
          </w:p>
        </w:tc>
      </w:tr>
    </w:tbl>
    <w:p w:rsidR="004A6D38" w:rsidRDefault="004A6D38" w:rsidP="00980030">
      <w:pPr>
        <w:pStyle w:val="a7"/>
        <w:spacing w:line="276" w:lineRule="auto"/>
        <w:jc w:val="both"/>
        <w:rPr>
          <w:rFonts w:ascii="Times New Roman" w:hAnsi="Times New Roman" w:cs="Times New Roman"/>
          <w:sz w:val="28"/>
          <w:szCs w:val="28"/>
        </w:rPr>
      </w:pPr>
    </w:p>
    <w:p w:rsidR="00EE1CA8" w:rsidRPr="00EE1CA8" w:rsidRDefault="00EE1CA8" w:rsidP="00EE1CA8">
      <w:pPr>
        <w:pStyle w:val="a7"/>
        <w:jc w:val="both"/>
        <w:rPr>
          <w:rFonts w:ascii="Times New Roman" w:hAnsi="Times New Roman" w:cs="Times New Roman"/>
          <w:b/>
          <w:i/>
          <w:color w:val="000000" w:themeColor="text1"/>
          <w:sz w:val="28"/>
          <w:szCs w:val="28"/>
          <w:lang w:eastAsia="uk-UA"/>
        </w:rPr>
      </w:pPr>
      <w:r w:rsidRPr="00EE1CA8">
        <w:rPr>
          <w:rFonts w:ascii="Times New Roman" w:hAnsi="Times New Roman" w:cs="Times New Roman"/>
          <w:b/>
          <w:i/>
          <w:color w:val="000000" w:themeColor="text1"/>
          <w:sz w:val="28"/>
          <w:szCs w:val="28"/>
          <w:lang w:eastAsia="uk-UA"/>
        </w:rPr>
        <w:t xml:space="preserve">Типовими ознаками </w:t>
      </w:r>
      <w:proofErr w:type="spellStart"/>
      <w:r w:rsidRPr="00EE1CA8">
        <w:rPr>
          <w:rFonts w:ascii="Times New Roman" w:hAnsi="Times New Roman" w:cs="Times New Roman"/>
          <w:b/>
          <w:i/>
          <w:color w:val="000000" w:themeColor="text1"/>
          <w:sz w:val="28"/>
          <w:szCs w:val="28"/>
          <w:lang w:eastAsia="uk-UA"/>
        </w:rPr>
        <w:t>булінгу</w:t>
      </w:r>
      <w:proofErr w:type="spellEnd"/>
      <w:r w:rsidRPr="00EE1CA8">
        <w:rPr>
          <w:rFonts w:ascii="Times New Roman" w:hAnsi="Times New Roman" w:cs="Times New Roman"/>
          <w:b/>
          <w:i/>
          <w:color w:val="000000" w:themeColor="text1"/>
          <w:sz w:val="28"/>
          <w:szCs w:val="28"/>
          <w:lang w:eastAsia="uk-UA"/>
        </w:rPr>
        <w:t xml:space="preserve"> (цькування) є:</w:t>
      </w:r>
      <w:bookmarkStart w:id="1" w:name="_GoBack"/>
      <w:bookmarkEnd w:id="1"/>
    </w:p>
    <w:p w:rsidR="00EE1CA8" w:rsidRPr="00EE1CA8" w:rsidRDefault="00EE1CA8" w:rsidP="00EE1CA8">
      <w:pPr>
        <w:pStyle w:val="a7"/>
        <w:numPr>
          <w:ilvl w:val="0"/>
          <w:numId w:val="9"/>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систематичність (повторюваність) діяння;</w:t>
      </w:r>
    </w:p>
    <w:p w:rsidR="00EE1CA8" w:rsidRPr="00EE1CA8" w:rsidRDefault="00EE1CA8" w:rsidP="00EE1CA8">
      <w:pPr>
        <w:pStyle w:val="a7"/>
        <w:numPr>
          <w:ilvl w:val="0"/>
          <w:numId w:val="9"/>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наявність сторін – кривдник (</w:t>
      </w:r>
      <w:proofErr w:type="spellStart"/>
      <w:r w:rsidRPr="00EE1CA8">
        <w:rPr>
          <w:rFonts w:ascii="Times New Roman" w:hAnsi="Times New Roman" w:cs="Times New Roman"/>
          <w:color w:val="000000" w:themeColor="text1"/>
          <w:sz w:val="28"/>
          <w:szCs w:val="28"/>
          <w:lang w:eastAsia="uk-UA"/>
        </w:rPr>
        <w:t>булер</w:t>
      </w:r>
      <w:proofErr w:type="spellEnd"/>
      <w:r w:rsidRPr="00EE1CA8">
        <w:rPr>
          <w:rFonts w:ascii="Times New Roman" w:hAnsi="Times New Roman" w:cs="Times New Roman"/>
          <w:color w:val="000000" w:themeColor="text1"/>
          <w:sz w:val="28"/>
          <w:szCs w:val="28"/>
          <w:lang w:eastAsia="uk-UA"/>
        </w:rPr>
        <w:t xml:space="preserve">), потерпілий (жертва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спостерігачі (за наявності);</w:t>
      </w:r>
    </w:p>
    <w:p w:rsidR="00EE1CA8" w:rsidRPr="00EE1CA8" w:rsidRDefault="00EE1CA8" w:rsidP="00EE1CA8">
      <w:pPr>
        <w:pStyle w:val="a7"/>
        <w:numPr>
          <w:ilvl w:val="0"/>
          <w:numId w:val="9"/>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спричинення соціальної ізоляції потерпілого.</w:t>
      </w:r>
    </w:p>
    <w:p w:rsidR="00971E09" w:rsidRPr="00980030" w:rsidRDefault="00971E09" w:rsidP="00EE1CA8">
      <w:pPr>
        <w:pStyle w:val="a7"/>
        <w:spacing w:line="276" w:lineRule="auto"/>
        <w:jc w:val="both"/>
        <w:rPr>
          <w:rFonts w:ascii="Times New Roman" w:hAnsi="Times New Roman" w:cs="Times New Roman"/>
          <w:sz w:val="28"/>
          <w:szCs w:val="28"/>
        </w:rPr>
      </w:pPr>
      <w:r w:rsidRPr="00980030">
        <w:rPr>
          <w:rFonts w:ascii="Times New Roman" w:hAnsi="Times New Roman" w:cs="Times New Roman"/>
          <w:sz w:val="28"/>
          <w:szCs w:val="28"/>
        </w:rPr>
        <w:t xml:space="preserve">Прикметною ознакою </w:t>
      </w:r>
      <w:proofErr w:type="spellStart"/>
      <w:r w:rsidRPr="00980030">
        <w:rPr>
          <w:rFonts w:ascii="Times New Roman" w:hAnsi="Times New Roman" w:cs="Times New Roman"/>
          <w:sz w:val="28"/>
          <w:szCs w:val="28"/>
        </w:rPr>
        <w:t>булінґу</w:t>
      </w:r>
      <w:proofErr w:type="spellEnd"/>
      <w:r w:rsidRPr="00980030">
        <w:rPr>
          <w:rFonts w:ascii="Times New Roman" w:hAnsi="Times New Roman" w:cs="Times New Roman"/>
          <w:sz w:val="28"/>
          <w:szCs w:val="28"/>
        </w:rPr>
        <w:t xml:space="preserve"> є довготривале «відторгнення» дитини її соціальним оточенням.</w:t>
      </w:r>
    </w:p>
    <w:p w:rsidR="00971E09" w:rsidRPr="00980030" w:rsidRDefault="00971E09" w:rsidP="004A6D38">
      <w:pPr>
        <w:pStyle w:val="a7"/>
        <w:spacing w:line="276" w:lineRule="auto"/>
        <w:ind w:firstLine="708"/>
        <w:jc w:val="both"/>
        <w:rPr>
          <w:rFonts w:ascii="Times New Roman" w:hAnsi="Times New Roman" w:cs="Times New Roman"/>
          <w:sz w:val="28"/>
          <w:szCs w:val="28"/>
        </w:rPr>
      </w:pPr>
      <w:r w:rsidRPr="00980030">
        <w:rPr>
          <w:rFonts w:ascii="Times New Roman" w:hAnsi="Times New Roman" w:cs="Times New Roman"/>
          <w:sz w:val="28"/>
          <w:szCs w:val="28"/>
        </w:rPr>
        <w:t xml:space="preserve">Найчастіше </w:t>
      </w:r>
      <w:proofErr w:type="spellStart"/>
      <w:r w:rsidRPr="00980030">
        <w:rPr>
          <w:rFonts w:ascii="Times New Roman" w:hAnsi="Times New Roman" w:cs="Times New Roman"/>
          <w:sz w:val="28"/>
          <w:szCs w:val="28"/>
        </w:rPr>
        <w:t>булінґ</w:t>
      </w:r>
      <w:proofErr w:type="spellEnd"/>
      <w:r w:rsidRPr="00980030">
        <w:rPr>
          <w:rFonts w:ascii="Times New Roman" w:hAnsi="Times New Roman" w:cs="Times New Roman"/>
          <w:sz w:val="28"/>
          <w:szCs w:val="28"/>
        </w:rPr>
        <w:t xml:space="preserve"> відбувається в таких місцях, де контроль з боку дорослих менший або взагалі його нема. Це може бути шкільний двір, сходи, коридори, вбиральні, роздягальні, спортивні майданчики. У деяких випадках дитина може піддаватися знущанням і поза територією школи, кривдники можуть перестріти її на шляху до дому. Навіть удома жертву </w:t>
      </w:r>
      <w:proofErr w:type="spellStart"/>
      <w:r w:rsidRPr="00980030">
        <w:rPr>
          <w:rFonts w:ascii="Times New Roman" w:hAnsi="Times New Roman" w:cs="Times New Roman"/>
          <w:sz w:val="28"/>
          <w:szCs w:val="28"/>
        </w:rPr>
        <w:t>булінґу</w:t>
      </w:r>
      <w:proofErr w:type="spellEnd"/>
      <w:r w:rsidRPr="00980030">
        <w:rPr>
          <w:rFonts w:ascii="Times New Roman" w:hAnsi="Times New Roman" w:cs="Times New Roman"/>
          <w:sz w:val="28"/>
          <w:szCs w:val="28"/>
        </w:rPr>
        <w:t xml:space="preserve"> можуть продовжувати цькувати, надсилаючи образливі повідомлення на телефон або через соціальні мережі.</w:t>
      </w:r>
    </w:p>
    <w:p w:rsidR="00971E09" w:rsidRPr="00506B96" w:rsidRDefault="00971E09" w:rsidP="00980030">
      <w:pPr>
        <w:pStyle w:val="a7"/>
        <w:spacing w:line="276" w:lineRule="auto"/>
        <w:jc w:val="both"/>
        <w:rPr>
          <w:rFonts w:ascii="Times New Roman" w:hAnsi="Times New Roman" w:cs="Times New Roman"/>
          <w:sz w:val="16"/>
          <w:szCs w:val="16"/>
        </w:rPr>
      </w:pPr>
      <w:r w:rsidRPr="00506B96">
        <w:rPr>
          <w:rFonts w:ascii="Times New Roman" w:hAnsi="Times New Roman" w:cs="Times New Roman"/>
          <w:sz w:val="16"/>
          <w:szCs w:val="16"/>
        </w:rPr>
        <w:t> </w:t>
      </w:r>
    </w:p>
    <w:p w:rsidR="00971E09" w:rsidRPr="004A6D38" w:rsidRDefault="00971E09" w:rsidP="00980030">
      <w:pPr>
        <w:pStyle w:val="a7"/>
        <w:spacing w:line="276" w:lineRule="auto"/>
        <w:jc w:val="both"/>
        <w:rPr>
          <w:rFonts w:ascii="Times New Roman" w:hAnsi="Times New Roman" w:cs="Times New Roman"/>
          <w:color w:val="000000" w:themeColor="text1"/>
          <w:sz w:val="28"/>
          <w:szCs w:val="28"/>
        </w:rPr>
      </w:pPr>
      <w:bookmarkStart w:id="2" w:name="3"/>
      <w:proofErr w:type="spellStart"/>
      <w:r w:rsidRPr="004A6D38">
        <w:rPr>
          <w:rStyle w:val="a4"/>
          <w:rFonts w:ascii="Times New Roman" w:hAnsi="Times New Roman" w:cs="Times New Roman"/>
          <w:color w:val="000000" w:themeColor="text1"/>
          <w:sz w:val="28"/>
          <w:szCs w:val="28"/>
          <w:u w:val="single"/>
        </w:rPr>
        <w:t>Булінг</w:t>
      </w:r>
      <w:proofErr w:type="spellEnd"/>
      <w:r w:rsidRPr="004A6D38">
        <w:rPr>
          <w:rStyle w:val="a4"/>
          <w:rFonts w:ascii="Times New Roman" w:hAnsi="Times New Roman" w:cs="Times New Roman"/>
          <w:color w:val="000000" w:themeColor="text1"/>
          <w:sz w:val="28"/>
          <w:szCs w:val="28"/>
          <w:u w:val="single"/>
        </w:rPr>
        <w:t xml:space="preserve"> в Україні</w:t>
      </w:r>
      <w:bookmarkEnd w:id="2"/>
    </w:p>
    <w:p w:rsidR="00971E09" w:rsidRPr="00506B96" w:rsidRDefault="00971E09" w:rsidP="00980030">
      <w:pPr>
        <w:pStyle w:val="a7"/>
        <w:spacing w:line="276" w:lineRule="auto"/>
        <w:jc w:val="both"/>
        <w:rPr>
          <w:rFonts w:ascii="Times New Roman" w:hAnsi="Times New Roman" w:cs="Times New Roman"/>
          <w:sz w:val="16"/>
          <w:szCs w:val="16"/>
        </w:rPr>
      </w:pPr>
      <w:r w:rsidRPr="00506B96">
        <w:rPr>
          <w:rFonts w:ascii="Times New Roman" w:hAnsi="Times New Roman" w:cs="Times New Roman"/>
          <w:sz w:val="16"/>
          <w:szCs w:val="16"/>
        </w:rPr>
        <w:t> </w:t>
      </w:r>
    </w:p>
    <w:p w:rsidR="00971E09" w:rsidRDefault="00971E09" w:rsidP="004A6D38">
      <w:pPr>
        <w:pStyle w:val="a7"/>
        <w:spacing w:line="276" w:lineRule="auto"/>
        <w:ind w:firstLine="708"/>
        <w:jc w:val="both"/>
        <w:rPr>
          <w:rFonts w:ascii="Times New Roman" w:hAnsi="Times New Roman" w:cs="Times New Roman"/>
          <w:sz w:val="28"/>
          <w:szCs w:val="28"/>
        </w:rPr>
      </w:pPr>
      <w:r w:rsidRPr="00980030">
        <w:rPr>
          <w:rFonts w:ascii="Times New Roman" w:hAnsi="Times New Roman" w:cs="Times New Roman"/>
          <w:sz w:val="28"/>
          <w:szCs w:val="28"/>
        </w:rPr>
        <w:t xml:space="preserve">За даними різних досліджень, майже кожен третій учень в Україні так чи інакше зазнавав </w:t>
      </w:r>
      <w:proofErr w:type="spellStart"/>
      <w:r w:rsidRPr="00980030">
        <w:rPr>
          <w:rFonts w:ascii="Times New Roman" w:hAnsi="Times New Roman" w:cs="Times New Roman"/>
          <w:sz w:val="28"/>
          <w:szCs w:val="28"/>
        </w:rPr>
        <w:t>булінґу</w:t>
      </w:r>
      <w:proofErr w:type="spellEnd"/>
      <w:r w:rsidRPr="00980030">
        <w:rPr>
          <w:rFonts w:ascii="Times New Roman" w:hAnsi="Times New Roman" w:cs="Times New Roman"/>
          <w:sz w:val="28"/>
          <w:szCs w:val="28"/>
        </w:rPr>
        <w:t xml:space="preserve"> в школі, потерпав від принижень і глузувань: 10 % – регулярно (раз на тиждень і частіше); 55 % – частково піддаються знущанню з боку однокласників; 26 % – батьків вважають своїх дітей жертвами </w:t>
      </w:r>
      <w:proofErr w:type="spellStart"/>
      <w:r w:rsidRPr="00980030">
        <w:rPr>
          <w:rFonts w:ascii="Times New Roman" w:hAnsi="Times New Roman" w:cs="Times New Roman"/>
          <w:sz w:val="28"/>
          <w:szCs w:val="28"/>
        </w:rPr>
        <w:t>булінґу</w:t>
      </w:r>
      <w:proofErr w:type="spellEnd"/>
      <w:r w:rsidRPr="00980030">
        <w:rPr>
          <w:rFonts w:ascii="Times New Roman" w:hAnsi="Times New Roman" w:cs="Times New Roman"/>
          <w:sz w:val="28"/>
          <w:szCs w:val="28"/>
        </w:rPr>
        <w:t>.</w:t>
      </w:r>
    </w:p>
    <w:p w:rsidR="00EE1CA8" w:rsidRDefault="00EE1CA8" w:rsidP="00EE1CA8">
      <w:pPr>
        <w:shd w:val="clear" w:color="auto" w:fill="FFFFFF"/>
        <w:spacing w:after="0" w:line="276" w:lineRule="auto"/>
        <w:ind w:firstLine="708"/>
        <w:textAlignment w:val="baseline"/>
        <w:rPr>
          <w:rFonts w:ascii="Times New Roman" w:hAnsi="Times New Roman" w:cs="Times New Roman"/>
          <w:color w:val="000000" w:themeColor="text1"/>
          <w:sz w:val="28"/>
          <w:szCs w:val="28"/>
          <w:lang w:eastAsia="uk-UA"/>
        </w:rPr>
      </w:pPr>
      <w:r w:rsidRPr="00EE1CA8">
        <w:rPr>
          <w:rFonts w:ascii="Times New Roman" w:eastAsia="Times New Roman" w:hAnsi="Times New Roman" w:cs="Times New Roman"/>
          <w:color w:val="000000" w:themeColor="text1"/>
          <w:spacing w:val="2"/>
          <w:kern w:val="36"/>
          <w:sz w:val="28"/>
          <w:szCs w:val="28"/>
          <w:lang w:eastAsia="uk-UA"/>
        </w:rPr>
        <w:t xml:space="preserve">19.01.2019 набув чинності закон №2657-VIII щодо протидії </w:t>
      </w:r>
      <w:proofErr w:type="spellStart"/>
      <w:r w:rsidRPr="00EE1CA8">
        <w:rPr>
          <w:rFonts w:ascii="Times New Roman" w:eastAsia="Times New Roman" w:hAnsi="Times New Roman" w:cs="Times New Roman"/>
          <w:color w:val="000000" w:themeColor="text1"/>
          <w:spacing w:val="2"/>
          <w:kern w:val="36"/>
          <w:sz w:val="28"/>
          <w:szCs w:val="28"/>
          <w:lang w:eastAsia="uk-UA"/>
        </w:rPr>
        <w:t>булінгу</w:t>
      </w:r>
      <w:proofErr w:type="spellEnd"/>
      <w:r w:rsidRPr="00EE1CA8">
        <w:rPr>
          <w:rFonts w:ascii="Times New Roman" w:eastAsia="Times New Roman" w:hAnsi="Times New Roman" w:cs="Times New Roman"/>
          <w:color w:val="000000" w:themeColor="text1"/>
          <w:spacing w:val="2"/>
          <w:kern w:val="36"/>
          <w:sz w:val="28"/>
          <w:szCs w:val="28"/>
          <w:lang w:eastAsia="uk-UA"/>
        </w:rPr>
        <w:t xml:space="preserve">. </w:t>
      </w:r>
      <w:r w:rsidRPr="00EE1CA8">
        <w:rPr>
          <w:rFonts w:ascii="Times New Roman" w:hAnsi="Times New Roman" w:cs="Times New Roman"/>
          <w:color w:val="000000" w:themeColor="text1"/>
          <w:sz w:val="28"/>
          <w:szCs w:val="28"/>
          <w:lang w:eastAsia="uk-UA"/>
        </w:rPr>
        <w:t xml:space="preserve">Так, Закон України «Про освіту» доповнено пунктом, яким передбачено, що </w:t>
      </w:r>
      <w:proofErr w:type="spellStart"/>
      <w:r w:rsidRPr="00EE1CA8">
        <w:rPr>
          <w:rFonts w:ascii="Times New Roman" w:hAnsi="Times New Roman" w:cs="Times New Roman"/>
          <w:color w:val="000000" w:themeColor="text1"/>
          <w:sz w:val="28"/>
          <w:szCs w:val="28"/>
          <w:lang w:eastAsia="uk-UA"/>
        </w:rPr>
        <w:t>булінг</w:t>
      </w:r>
      <w:proofErr w:type="spellEnd"/>
      <w:r w:rsidRPr="00EE1CA8">
        <w:rPr>
          <w:rFonts w:ascii="Times New Roman" w:hAnsi="Times New Roman" w:cs="Times New Roman"/>
          <w:color w:val="000000" w:themeColor="text1"/>
          <w:sz w:val="28"/>
          <w:szCs w:val="28"/>
          <w:lang w:eastAsia="uk-UA"/>
        </w:rPr>
        <w:t xml:space="preserve"> (цькування) – це дії (або бездіяльність) учасників освітнього процесу, які полягають у психологічному, фізичному, економічному, сексуальному насильстві, зокрема із застосуванням засобів електронних комунікацій, що вчиняються стосовно малолітньої чи неповнолітньої особи або такою особою стосовно інших учасників </w:t>
      </w:r>
      <w:r w:rsidRPr="00EE1CA8">
        <w:rPr>
          <w:rFonts w:ascii="Times New Roman" w:hAnsi="Times New Roman" w:cs="Times New Roman"/>
          <w:color w:val="000000" w:themeColor="text1"/>
          <w:sz w:val="28"/>
          <w:szCs w:val="28"/>
          <w:lang w:eastAsia="uk-UA"/>
        </w:rPr>
        <w:lastRenderedPageBreak/>
        <w:t>освітнього процесу, внаслідок чого могло бути чи було заподіяно шкоду психічному або фізичному здоров’ю потерпілого.</w:t>
      </w:r>
    </w:p>
    <w:p w:rsidR="00EE1CA8" w:rsidRPr="00EE1CA8" w:rsidRDefault="00EE1CA8" w:rsidP="00EE1CA8">
      <w:pPr>
        <w:pStyle w:val="a7"/>
        <w:ind w:firstLine="709"/>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Зміни щодо протидії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w:t>
      </w:r>
      <w:proofErr w:type="spellStart"/>
      <w:r w:rsidRPr="00EE1CA8">
        <w:rPr>
          <w:rFonts w:ascii="Times New Roman" w:hAnsi="Times New Roman" w:cs="Times New Roman"/>
          <w:color w:val="000000" w:themeColor="text1"/>
          <w:sz w:val="28"/>
          <w:szCs w:val="28"/>
          <w:lang w:eastAsia="uk-UA"/>
        </w:rPr>
        <w:t>внесено</w:t>
      </w:r>
      <w:proofErr w:type="spellEnd"/>
      <w:r w:rsidRPr="00EE1CA8">
        <w:rPr>
          <w:rFonts w:ascii="Times New Roman" w:hAnsi="Times New Roman" w:cs="Times New Roman"/>
          <w:color w:val="000000" w:themeColor="text1"/>
          <w:sz w:val="28"/>
          <w:szCs w:val="28"/>
          <w:lang w:eastAsia="uk-UA"/>
        </w:rPr>
        <w:t xml:space="preserve"> також до спеціальних законів «Про дошкільну освіту», «Про загальну середню освіту», «Про позашкільну освіту», «Про професійну (професійно-технічну) освіту», «Про вищу освіту».</w:t>
      </w:r>
    </w:p>
    <w:p w:rsidR="00EE1CA8" w:rsidRPr="00EE1CA8" w:rsidRDefault="00EE1CA8" w:rsidP="00EE1CA8">
      <w:pPr>
        <w:pStyle w:val="a7"/>
        <w:ind w:firstLine="709"/>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Запроваджується адміністративна відповідальність за </w:t>
      </w:r>
      <w:proofErr w:type="spellStart"/>
      <w:r w:rsidRPr="00EE1CA8">
        <w:rPr>
          <w:rFonts w:ascii="Times New Roman" w:hAnsi="Times New Roman" w:cs="Times New Roman"/>
          <w:color w:val="000000" w:themeColor="text1"/>
          <w:sz w:val="28"/>
          <w:szCs w:val="28"/>
          <w:lang w:eastAsia="uk-UA"/>
        </w:rPr>
        <w:t>булінг</w:t>
      </w:r>
      <w:proofErr w:type="spellEnd"/>
      <w:r w:rsidRPr="00EE1CA8">
        <w:rPr>
          <w:rFonts w:ascii="Times New Roman" w:hAnsi="Times New Roman" w:cs="Times New Roman"/>
          <w:color w:val="000000" w:themeColor="text1"/>
          <w:sz w:val="28"/>
          <w:szCs w:val="28"/>
          <w:lang w:eastAsia="uk-UA"/>
        </w:rPr>
        <w:t>. Так, доповненою статтею 173-4 Кодексу України про адміністративні правопорушення передбачено, що </w:t>
      </w:r>
      <w:proofErr w:type="spellStart"/>
      <w:r w:rsidRPr="00EE1CA8">
        <w:rPr>
          <w:rFonts w:ascii="Times New Roman" w:hAnsi="Times New Roman" w:cs="Times New Roman"/>
          <w:color w:val="000000" w:themeColor="text1"/>
          <w:sz w:val="28"/>
          <w:szCs w:val="28"/>
          <w:lang w:eastAsia="uk-UA"/>
        </w:rPr>
        <w:t>булінг</w:t>
      </w:r>
      <w:proofErr w:type="spellEnd"/>
      <w:r w:rsidRPr="00EE1CA8">
        <w:rPr>
          <w:rFonts w:ascii="Times New Roman" w:hAnsi="Times New Roman" w:cs="Times New Roman"/>
          <w:color w:val="000000" w:themeColor="text1"/>
          <w:sz w:val="28"/>
          <w:szCs w:val="28"/>
          <w:lang w:eastAsia="uk-UA"/>
        </w:rPr>
        <w:t xml:space="preserve"> (цькування), що вчиняється стосовно малолітньої чи неповнолітньої особи або такою особою стосовно інших учасників освітнього процесу, внаслідок чого могла бути чи була заподіяна шкода психічному або фізичному здоров’ю потерпілого, тягне за собою накладення штрафу у розмірі 850-1700 гривень або громадські роботи на строк від двадцяти до сорока годин.</w:t>
      </w:r>
    </w:p>
    <w:p w:rsidR="00EE1CA8" w:rsidRPr="00EE1CA8" w:rsidRDefault="00EE1CA8" w:rsidP="00EE1CA8">
      <w:pPr>
        <w:pStyle w:val="a7"/>
        <w:ind w:firstLine="709"/>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Якщо цькування вчинене групою осіб або повторно протягом року після накладення адміністративного стягнення, то штраф становитиме від 1700 до 3400 гривень або громадські роботи терміном від 40 до 60 годин.</w:t>
      </w:r>
    </w:p>
    <w:p w:rsidR="00EE1CA8" w:rsidRPr="00EE1CA8" w:rsidRDefault="00EE1CA8" w:rsidP="00EE1CA8">
      <w:pPr>
        <w:shd w:val="clear" w:color="auto" w:fill="FFFFFF"/>
        <w:spacing w:after="0" w:line="240" w:lineRule="auto"/>
        <w:textAlignment w:val="baseline"/>
        <w:rPr>
          <w:sz w:val="28"/>
          <w:szCs w:val="28"/>
        </w:rPr>
      </w:pPr>
      <w:r w:rsidRPr="00EE1CA8">
        <w:rPr>
          <w:rFonts w:ascii="Times New Roman" w:hAnsi="Times New Roman" w:cs="Times New Roman"/>
          <w:color w:val="000000" w:themeColor="text1"/>
          <w:sz w:val="28"/>
          <w:szCs w:val="28"/>
          <w:lang w:eastAsia="uk-UA"/>
        </w:rPr>
        <w:t xml:space="preserve">Також передбачено, що неповідомлення керівником закладу освіти уповноваженим підрозділам органів поліції про випадки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 учасника освітнього процесу тягне за собою накладення штрафу 850-1700 гривень або виправні роботи терміном до одного місяця з відрахуванням до 20% заробітку.</w:t>
      </w:r>
      <w:r w:rsidRPr="00EE1CA8">
        <w:rPr>
          <w:sz w:val="28"/>
          <w:szCs w:val="28"/>
        </w:rPr>
        <w:t xml:space="preserve"> </w:t>
      </w:r>
    </w:p>
    <w:p w:rsidR="00EE1CA8" w:rsidRPr="00EE1CA8" w:rsidRDefault="00EE1CA8" w:rsidP="00EE1CA8">
      <w:pPr>
        <w:pStyle w:val="a7"/>
        <w:ind w:firstLine="709"/>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Крім цього, </w:t>
      </w:r>
      <w:proofErr w:type="spellStart"/>
      <w:r w:rsidRPr="00EE1CA8">
        <w:rPr>
          <w:rFonts w:ascii="Times New Roman" w:hAnsi="Times New Roman" w:cs="Times New Roman"/>
          <w:color w:val="000000" w:themeColor="text1"/>
          <w:sz w:val="28"/>
          <w:szCs w:val="28"/>
          <w:lang w:eastAsia="uk-UA"/>
        </w:rPr>
        <w:t>внесено</w:t>
      </w:r>
      <w:proofErr w:type="spellEnd"/>
      <w:r w:rsidRPr="00EE1CA8">
        <w:rPr>
          <w:rFonts w:ascii="Times New Roman" w:hAnsi="Times New Roman" w:cs="Times New Roman"/>
          <w:color w:val="000000" w:themeColor="text1"/>
          <w:sz w:val="28"/>
          <w:szCs w:val="28"/>
          <w:lang w:eastAsia="uk-UA"/>
        </w:rPr>
        <w:t xml:space="preserve"> відповідні доповнення до статей Закону «Про освіту», які визначають права та обов’язки засновника та керівника закладу освіти, педагогічних, науково-педагогічних і наукових працівників, інших осіб, які залучаються до освітнього процесу здобувачів освіти та їхніх батьків.</w:t>
      </w:r>
    </w:p>
    <w:p w:rsidR="00EE1CA8" w:rsidRPr="00EE1CA8" w:rsidRDefault="00EE1CA8" w:rsidP="00EE1CA8">
      <w:pPr>
        <w:pStyle w:val="a7"/>
        <w:ind w:firstLine="709"/>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Зокрема, передбачено </w:t>
      </w:r>
      <w:r w:rsidRPr="00EE1CA8">
        <w:rPr>
          <w:rFonts w:ascii="Times New Roman" w:hAnsi="Times New Roman" w:cs="Times New Roman"/>
          <w:b/>
          <w:bCs/>
          <w:color w:val="000000" w:themeColor="text1"/>
          <w:sz w:val="28"/>
          <w:szCs w:val="28"/>
          <w:bdr w:val="none" w:sz="0" w:space="0" w:color="auto" w:frame="1"/>
          <w:lang w:eastAsia="uk-UA"/>
        </w:rPr>
        <w:t>обов’язок засновника закладу освіти</w:t>
      </w:r>
      <w:r w:rsidRPr="00EE1CA8">
        <w:rPr>
          <w:rFonts w:ascii="Times New Roman" w:hAnsi="Times New Roman" w:cs="Times New Roman"/>
          <w:color w:val="000000" w:themeColor="text1"/>
          <w:sz w:val="28"/>
          <w:szCs w:val="28"/>
          <w:lang w:eastAsia="uk-UA"/>
        </w:rPr>
        <w:t xml:space="preserve"> вживати заходів для надання соціальних та психолого-педагогічних послуг здобувачам освіти, які вчинили </w:t>
      </w:r>
      <w:proofErr w:type="spellStart"/>
      <w:r w:rsidRPr="00EE1CA8">
        <w:rPr>
          <w:rFonts w:ascii="Times New Roman" w:hAnsi="Times New Roman" w:cs="Times New Roman"/>
          <w:color w:val="000000" w:themeColor="text1"/>
          <w:sz w:val="28"/>
          <w:szCs w:val="28"/>
          <w:lang w:eastAsia="uk-UA"/>
        </w:rPr>
        <w:t>булінг</w:t>
      </w:r>
      <w:proofErr w:type="spellEnd"/>
      <w:r w:rsidRPr="00EE1CA8">
        <w:rPr>
          <w:rFonts w:ascii="Times New Roman" w:hAnsi="Times New Roman" w:cs="Times New Roman"/>
          <w:color w:val="000000" w:themeColor="text1"/>
          <w:sz w:val="28"/>
          <w:szCs w:val="28"/>
          <w:lang w:eastAsia="uk-UA"/>
        </w:rPr>
        <w:t xml:space="preserve"> (цькування), стали його свідками або постраждали від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w:t>
      </w:r>
    </w:p>
    <w:p w:rsidR="00EE1CA8" w:rsidRPr="00EE1CA8" w:rsidRDefault="00EE1CA8" w:rsidP="00EE1CA8">
      <w:pPr>
        <w:pStyle w:val="a7"/>
        <w:ind w:firstLine="709"/>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Керівник закладу освіти має забезпечувати створення у закладі освіти безпечного освітнього середовища, вільного від насильства та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 у тому числі:</w:t>
      </w:r>
    </w:p>
    <w:p w:rsidR="00EE1CA8" w:rsidRPr="00EE1CA8" w:rsidRDefault="00EE1CA8" w:rsidP="00EE1CA8">
      <w:pPr>
        <w:pStyle w:val="a7"/>
        <w:numPr>
          <w:ilvl w:val="0"/>
          <w:numId w:val="10"/>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розглядати заяви про випадки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 здобувачів освіти, їхніх батьків, законних представників, інших осіб та видавати рішення про проведення розслідування;</w:t>
      </w:r>
    </w:p>
    <w:p w:rsidR="00EE1CA8" w:rsidRPr="00EE1CA8" w:rsidRDefault="00EE1CA8" w:rsidP="00EE1CA8">
      <w:pPr>
        <w:pStyle w:val="a7"/>
        <w:numPr>
          <w:ilvl w:val="0"/>
          <w:numId w:val="10"/>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забезпечувати виконання заходів для надання соціальних та психолого-педагогічних послуг здобувачам освіти, які вчинили </w:t>
      </w:r>
      <w:proofErr w:type="spellStart"/>
      <w:r w:rsidRPr="00EE1CA8">
        <w:rPr>
          <w:rFonts w:ascii="Times New Roman" w:hAnsi="Times New Roman" w:cs="Times New Roman"/>
          <w:color w:val="000000" w:themeColor="text1"/>
          <w:sz w:val="28"/>
          <w:szCs w:val="28"/>
          <w:lang w:eastAsia="uk-UA"/>
        </w:rPr>
        <w:t>булінг</w:t>
      </w:r>
      <w:proofErr w:type="spellEnd"/>
      <w:r w:rsidRPr="00EE1CA8">
        <w:rPr>
          <w:rFonts w:ascii="Times New Roman" w:hAnsi="Times New Roman" w:cs="Times New Roman"/>
          <w:color w:val="000000" w:themeColor="text1"/>
          <w:sz w:val="28"/>
          <w:szCs w:val="28"/>
          <w:lang w:eastAsia="uk-UA"/>
        </w:rPr>
        <w:t xml:space="preserve">, стали його свідками або постраждали від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w:t>
      </w:r>
    </w:p>
    <w:p w:rsidR="00EE1CA8" w:rsidRPr="00EE1CA8" w:rsidRDefault="00EE1CA8" w:rsidP="00EE1CA8">
      <w:pPr>
        <w:pStyle w:val="a7"/>
        <w:numPr>
          <w:ilvl w:val="0"/>
          <w:numId w:val="10"/>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повідомляти уповноваженим підрозділам органів Національної поліції України та службі у справах дітей про випадки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 в закладі освіти.</w:t>
      </w:r>
    </w:p>
    <w:p w:rsidR="00EE1CA8" w:rsidRPr="00EE1CA8" w:rsidRDefault="00EE1CA8" w:rsidP="00EE1CA8">
      <w:pPr>
        <w:pStyle w:val="a7"/>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Передбачено також  зобов’язання закладів освіти забезпечувати на своїх веб-сайтах відкритий доступ до правил поведінки здобувача освіти в закладі освіти, плану заходів, спрямованих на запобігання та протидію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порядку подання та розгляду заяв (з дотриманням конфіденційності) про випадки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від здобувачів освіти, їх батьків.</w:t>
      </w:r>
    </w:p>
    <w:p w:rsidR="00EE1CA8" w:rsidRPr="00EE1CA8" w:rsidRDefault="00EE1CA8" w:rsidP="00EE1CA8">
      <w:pPr>
        <w:pStyle w:val="a7"/>
        <w:ind w:firstLine="709"/>
        <w:jc w:val="both"/>
        <w:rPr>
          <w:rFonts w:ascii="Times New Roman" w:hAnsi="Times New Roman" w:cs="Times New Roman"/>
          <w:b/>
          <w:bCs/>
          <w:color w:val="000000" w:themeColor="text1"/>
          <w:sz w:val="28"/>
          <w:szCs w:val="28"/>
          <w:bdr w:val="none" w:sz="0" w:space="0" w:color="auto" w:frame="1"/>
          <w:lang w:eastAsia="uk-UA"/>
        </w:rPr>
      </w:pPr>
    </w:p>
    <w:p w:rsidR="00EE1CA8" w:rsidRPr="00EE1CA8" w:rsidRDefault="00EE1CA8" w:rsidP="00EE1CA8">
      <w:pPr>
        <w:pStyle w:val="a7"/>
        <w:jc w:val="both"/>
        <w:rPr>
          <w:rFonts w:ascii="Times New Roman" w:hAnsi="Times New Roman" w:cs="Times New Roman"/>
          <w:color w:val="000000" w:themeColor="text1"/>
          <w:sz w:val="28"/>
          <w:szCs w:val="28"/>
          <w:lang w:eastAsia="uk-UA"/>
        </w:rPr>
      </w:pPr>
      <w:r w:rsidRPr="00EE1CA8">
        <w:rPr>
          <w:rFonts w:ascii="Times New Roman" w:hAnsi="Times New Roman" w:cs="Times New Roman"/>
          <w:b/>
          <w:bCs/>
          <w:color w:val="000000" w:themeColor="text1"/>
          <w:sz w:val="28"/>
          <w:szCs w:val="28"/>
          <w:bdr w:val="none" w:sz="0" w:space="0" w:color="auto" w:frame="1"/>
          <w:lang w:eastAsia="uk-UA"/>
        </w:rPr>
        <w:t>Педагогічні працівники:</w:t>
      </w:r>
    </w:p>
    <w:p w:rsidR="00EE1CA8" w:rsidRPr="00EE1CA8" w:rsidRDefault="00EE1CA8" w:rsidP="00EE1CA8">
      <w:pPr>
        <w:pStyle w:val="a7"/>
        <w:numPr>
          <w:ilvl w:val="0"/>
          <w:numId w:val="11"/>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lastRenderedPageBreak/>
        <w:t xml:space="preserve">мають право на захист під час освітнього процесу від будь-яких форм насильства та експлуатації, у тому числі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 дискримінації за будь-якою ознакою, від пропаганди та агітації, що завдають шкоди здоров’ю;</w:t>
      </w:r>
    </w:p>
    <w:p w:rsidR="00EE1CA8" w:rsidRPr="00EE1CA8" w:rsidRDefault="00EE1CA8" w:rsidP="00EE1CA8">
      <w:pPr>
        <w:pStyle w:val="a7"/>
        <w:numPr>
          <w:ilvl w:val="0"/>
          <w:numId w:val="11"/>
        </w:numPr>
        <w:jc w:val="both"/>
        <w:rPr>
          <w:rFonts w:ascii="Times New Roman" w:hAnsi="Times New Roman" w:cs="Times New Roman"/>
          <w:color w:val="000000" w:themeColor="text1"/>
          <w:sz w:val="28"/>
          <w:szCs w:val="28"/>
          <w:lang w:eastAsia="uk-UA"/>
        </w:rPr>
      </w:pPr>
      <w:r w:rsidRPr="00EE1CA8">
        <w:rPr>
          <w:rFonts w:ascii="Times New Roman" w:hAnsi="Times New Roman" w:cs="Times New Roman"/>
          <w:color w:val="000000" w:themeColor="text1"/>
          <w:sz w:val="28"/>
          <w:szCs w:val="28"/>
          <w:lang w:eastAsia="uk-UA"/>
        </w:rPr>
        <w:t xml:space="preserve">зобов’язані повідомляти керівництво закладу освіти про факти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 стосовно здобувачів освіти, педагогічних, науково-педагогічних, наукових працівників, інших осіб, які залучаються до освітнього процесу, свідком якого вони були особисто або інформацію про які отримали від інших осіб, вживати невідкладних заходів для припинення </w:t>
      </w:r>
      <w:proofErr w:type="spellStart"/>
      <w:r w:rsidRPr="00EE1CA8">
        <w:rPr>
          <w:rFonts w:ascii="Times New Roman" w:hAnsi="Times New Roman" w:cs="Times New Roman"/>
          <w:color w:val="000000" w:themeColor="text1"/>
          <w:sz w:val="28"/>
          <w:szCs w:val="28"/>
          <w:lang w:eastAsia="uk-UA"/>
        </w:rPr>
        <w:t>булінгу</w:t>
      </w:r>
      <w:proofErr w:type="spellEnd"/>
      <w:r w:rsidRPr="00EE1CA8">
        <w:rPr>
          <w:rFonts w:ascii="Times New Roman" w:hAnsi="Times New Roman" w:cs="Times New Roman"/>
          <w:color w:val="000000" w:themeColor="text1"/>
          <w:sz w:val="28"/>
          <w:szCs w:val="28"/>
          <w:lang w:eastAsia="uk-UA"/>
        </w:rPr>
        <w:t xml:space="preserve"> (цькування).</w:t>
      </w:r>
    </w:p>
    <w:p w:rsidR="00EE1CA8" w:rsidRPr="00EE1CA8" w:rsidRDefault="00EE1CA8" w:rsidP="00EE1CA8">
      <w:pPr>
        <w:pStyle w:val="a7"/>
        <w:ind w:left="720"/>
        <w:jc w:val="both"/>
        <w:rPr>
          <w:rFonts w:ascii="Times New Roman" w:hAnsi="Times New Roman" w:cs="Times New Roman"/>
          <w:color w:val="000000" w:themeColor="text1"/>
          <w:sz w:val="28"/>
          <w:szCs w:val="28"/>
          <w:lang w:eastAsia="uk-UA"/>
        </w:rPr>
      </w:pPr>
    </w:p>
    <w:p w:rsidR="00EE1CA8" w:rsidRPr="00EE1CA8" w:rsidRDefault="00EE1CA8" w:rsidP="00EE1CA8">
      <w:pPr>
        <w:shd w:val="clear" w:color="auto" w:fill="FFFFFF"/>
        <w:spacing w:after="0" w:line="276" w:lineRule="auto"/>
        <w:ind w:firstLine="708"/>
        <w:textAlignment w:val="baseline"/>
        <w:rPr>
          <w:rFonts w:ascii="Times New Roman" w:hAnsi="Times New Roman" w:cs="Times New Roman"/>
          <w:color w:val="000000" w:themeColor="text1"/>
          <w:sz w:val="28"/>
          <w:szCs w:val="28"/>
          <w:lang w:eastAsia="uk-UA"/>
        </w:rPr>
      </w:pPr>
    </w:p>
    <w:p w:rsidR="00EE1CA8" w:rsidRPr="00980030" w:rsidRDefault="00EE1CA8" w:rsidP="004A6D38">
      <w:pPr>
        <w:pStyle w:val="a7"/>
        <w:spacing w:line="276" w:lineRule="auto"/>
        <w:ind w:firstLine="708"/>
        <w:jc w:val="both"/>
        <w:rPr>
          <w:rFonts w:ascii="Times New Roman" w:hAnsi="Times New Roman" w:cs="Times New Roman"/>
          <w:sz w:val="28"/>
          <w:szCs w:val="28"/>
        </w:rPr>
      </w:pPr>
    </w:p>
    <w:p w:rsidR="004A6D38" w:rsidRPr="00506B96" w:rsidRDefault="00971E09" w:rsidP="004A6D38">
      <w:pPr>
        <w:jc w:val="center"/>
        <w:rPr>
          <w:rFonts w:ascii="Times New Roman" w:hAnsi="Times New Roman" w:cs="Times New Roman"/>
          <w:sz w:val="16"/>
          <w:szCs w:val="16"/>
        </w:rPr>
      </w:pPr>
      <w:r w:rsidRPr="00506B96">
        <w:rPr>
          <w:rFonts w:ascii="Times New Roman" w:hAnsi="Times New Roman" w:cs="Times New Roman"/>
          <w:sz w:val="16"/>
          <w:szCs w:val="16"/>
        </w:rPr>
        <w:t> </w:t>
      </w:r>
    </w:p>
    <w:p w:rsidR="004A6D38" w:rsidRPr="004A6D38" w:rsidRDefault="004A6D38" w:rsidP="004A6D38">
      <w:pPr>
        <w:rPr>
          <w:rFonts w:ascii="Times New Roman" w:hAnsi="Times New Roman" w:cs="Times New Roman"/>
          <w:color w:val="000000"/>
          <w:sz w:val="28"/>
          <w:szCs w:val="28"/>
          <w:u w:val="single"/>
        </w:rPr>
      </w:pPr>
      <w:r w:rsidRPr="004A6D38">
        <w:rPr>
          <w:rStyle w:val="a4"/>
          <w:rFonts w:ascii="Times New Roman" w:hAnsi="Times New Roman" w:cs="Times New Roman"/>
          <w:color w:val="000000"/>
          <w:sz w:val="28"/>
          <w:szCs w:val="28"/>
          <w:u w:val="single"/>
        </w:rPr>
        <w:t xml:space="preserve">Жертви й ініціатори </w:t>
      </w:r>
      <w:proofErr w:type="spellStart"/>
      <w:r w:rsidRPr="004A6D38">
        <w:rPr>
          <w:rStyle w:val="a4"/>
          <w:rFonts w:ascii="Times New Roman" w:hAnsi="Times New Roman" w:cs="Times New Roman"/>
          <w:color w:val="000000"/>
          <w:sz w:val="28"/>
          <w:szCs w:val="28"/>
          <w:u w:val="single"/>
        </w:rPr>
        <w:t>булінгу</w:t>
      </w:r>
      <w:proofErr w:type="spellEnd"/>
    </w:p>
    <w:p w:rsidR="004A6D38" w:rsidRPr="004A6D38" w:rsidRDefault="004A6D38" w:rsidP="004A6D38">
      <w:pPr>
        <w:pStyle w:val="a7"/>
        <w:spacing w:line="276" w:lineRule="auto"/>
        <w:ind w:firstLine="708"/>
        <w:jc w:val="both"/>
        <w:rPr>
          <w:rFonts w:ascii="Times New Roman" w:hAnsi="Times New Roman" w:cs="Times New Roman"/>
          <w:sz w:val="28"/>
          <w:szCs w:val="28"/>
        </w:rPr>
      </w:pPr>
      <w:r w:rsidRPr="004A6D38">
        <w:rPr>
          <w:rFonts w:ascii="Times New Roman" w:hAnsi="Times New Roman" w:cs="Times New Roman"/>
          <w:sz w:val="28"/>
          <w:szCs w:val="28"/>
        </w:rPr>
        <w:t xml:space="preserve">Практично в кожному класі є учні, які стають об’єктами глузувань та знущань, а також агресори, які є ініціаторами </w:t>
      </w:r>
      <w:proofErr w:type="spellStart"/>
      <w:r w:rsidRPr="004A6D38">
        <w:rPr>
          <w:rFonts w:ascii="Times New Roman" w:hAnsi="Times New Roman" w:cs="Times New Roman"/>
          <w:sz w:val="28"/>
          <w:szCs w:val="28"/>
        </w:rPr>
        <w:t>булінґу</w:t>
      </w:r>
      <w:proofErr w:type="spellEnd"/>
      <w:r w:rsidRPr="004A6D38">
        <w:rPr>
          <w:rFonts w:ascii="Times New Roman" w:hAnsi="Times New Roman" w:cs="Times New Roman"/>
          <w:sz w:val="28"/>
          <w:szCs w:val="28"/>
        </w:rPr>
        <w:t>.</w:t>
      </w:r>
    </w:p>
    <w:p w:rsidR="004A6D38" w:rsidRPr="004A6D38" w:rsidRDefault="004A6D38" w:rsidP="004A6D38">
      <w:pPr>
        <w:pStyle w:val="a7"/>
        <w:spacing w:line="276" w:lineRule="auto"/>
        <w:ind w:firstLine="708"/>
        <w:jc w:val="both"/>
        <w:rPr>
          <w:rFonts w:ascii="Times New Roman" w:hAnsi="Times New Roman" w:cs="Times New Roman"/>
          <w:sz w:val="28"/>
          <w:szCs w:val="28"/>
        </w:rPr>
      </w:pPr>
      <w:r w:rsidRPr="004A6D38">
        <w:rPr>
          <w:rFonts w:ascii="Times New Roman" w:hAnsi="Times New Roman" w:cs="Times New Roman"/>
          <w:sz w:val="28"/>
          <w:szCs w:val="28"/>
        </w:rPr>
        <w:t>Найчастіше цькування ініціюють надміру агресивні діти, які люблять домінувати, тобто бути «головними». Їх не турбують почуття і переживання інших людей, вони прагнуть бути в центрі уваги, контролювати все навколо. Принижуючи інших, вони підвищують власну значущість. Нерідко це відбувається через глибокі психологічні комплекси кривдників. Можливо, вони самі переживали приниження або копіюють ті агресивні й образливі моделі поведінки, які є у їхніх сім'ях.</w:t>
      </w:r>
    </w:p>
    <w:p w:rsidR="004A6D38" w:rsidRPr="004A6D38" w:rsidRDefault="004A6D38" w:rsidP="004A6D38">
      <w:pPr>
        <w:pStyle w:val="a7"/>
        <w:spacing w:line="276" w:lineRule="auto"/>
        <w:ind w:firstLine="708"/>
        <w:jc w:val="both"/>
        <w:rPr>
          <w:rFonts w:ascii="Times New Roman" w:hAnsi="Times New Roman" w:cs="Times New Roman"/>
          <w:sz w:val="28"/>
          <w:szCs w:val="28"/>
        </w:rPr>
      </w:pPr>
      <w:r w:rsidRPr="004A6D38">
        <w:rPr>
          <w:rFonts w:ascii="Times New Roman" w:hAnsi="Times New Roman" w:cs="Times New Roman"/>
          <w:sz w:val="28"/>
          <w:szCs w:val="28"/>
        </w:rPr>
        <w:t xml:space="preserve">Зазвичай об'єктом знущань (жертвою) </w:t>
      </w:r>
      <w:proofErr w:type="spellStart"/>
      <w:r w:rsidRPr="004A6D38">
        <w:rPr>
          <w:rFonts w:ascii="Times New Roman" w:hAnsi="Times New Roman" w:cs="Times New Roman"/>
          <w:sz w:val="28"/>
          <w:szCs w:val="28"/>
        </w:rPr>
        <w:t>булінґу</w:t>
      </w:r>
      <w:proofErr w:type="spellEnd"/>
      <w:r w:rsidRPr="004A6D38">
        <w:rPr>
          <w:rFonts w:ascii="Times New Roman" w:hAnsi="Times New Roman" w:cs="Times New Roman"/>
          <w:sz w:val="28"/>
          <w:szCs w:val="28"/>
        </w:rPr>
        <w:t xml:space="preserve"> вибирають тих, у кого є дещо відмінне від однолітків. Відмінність може бути будь-якою: особливості зовнішності; манера спілкування, поведінки; незвичайне захоплення; соціальний статус, національність, релігійна належність. Найчастіше жертвами </w:t>
      </w:r>
      <w:proofErr w:type="spellStart"/>
      <w:r w:rsidRPr="004A6D38">
        <w:rPr>
          <w:rFonts w:ascii="Times New Roman" w:hAnsi="Times New Roman" w:cs="Times New Roman"/>
          <w:sz w:val="28"/>
          <w:szCs w:val="28"/>
        </w:rPr>
        <w:t>булінґу</w:t>
      </w:r>
      <w:proofErr w:type="spellEnd"/>
      <w:r w:rsidRPr="004A6D38">
        <w:rPr>
          <w:rFonts w:ascii="Times New Roman" w:hAnsi="Times New Roman" w:cs="Times New Roman"/>
          <w:sz w:val="28"/>
          <w:szCs w:val="28"/>
        </w:rPr>
        <w:t xml:space="preserve"> стають діти, які мають:</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фізичні вади – носять окуляри, погано чують, мають порушення опорно- рухового апарату, фізично слабкі;</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особливості поведінки – замкнуті чи імпульсивні, невпевнені, тривожні;</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особливості зовнішності – руде волосся, веснянки, відстовбурчені вуха, незвичну форму голови, надмірну худорлявість чи повноту;</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недостатньо розвинені соціальні навички: часто не мають жодного близького друга, краще спілкуються з дорослими ніж з однолітками;</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страх перед школою: неуспішність у навчанні часто формує у дітей негативне ставлення до школи, страх відвідування певних предметів, що сприймається навколишніми як підвищена тривожність, невпевненість, провокуючи агресію;</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відсутність досвіду життя в колективі (так звані «домашні» діти);</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 xml:space="preserve">деякі захворювання: заїкання, </w:t>
      </w:r>
      <w:proofErr w:type="spellStart"/>
      <w:r w:rsidRPr="004A6D38">
        <w:rPr>
          <w:rFonts w:ascii="Times New Roman" w:hAnsi="Times New Roman" w:cs="Times New Roman"/>
          <w:sz w:val="28"/>
          <w:szCs w:val="28"/>
        </w:rPr>
        <w:t>дислалія</w:t>
      </w:r>
      <w:proofErr w:type="spellEnd"/>
      <w:r w:rsidRPr="004A6D38">
        <w:rPr>
          <w:rFonts w:ascii="Times New Roman" w:hAnsi="Times New Roman" w:cs="Times New Roman"/>
          <w:sz w:val="28"/>
          <w:szCs w:val="28"/>
        </w:rPr>
        <w:t xml:space="preserve"> (порушення мовлення), </w:t>
      </w:r>
      <w:proofErr w:type="spellStart"/>
      <w:r w:rsidRPr="004A6D38">
        <w:rPr>
          <w:rFonts w:ascii="Times New Roman" w:hAnsi="Times New Roman" w:cs="Times New Roman"/>
          <w:sz w:val="28"/>
          <w:szCs w:val="28"/>
        </w:rPr>
        <w:t>дисграфія</w:t>
      </w:r>
      <w:proofErr w:type="spellEnd"/>
      <w:r w:rsidRPr="004A6D38">
        <w:rPr>
          <w:rFonts w:ascii="Times New Roman" w:hAnsi="Times New Roman" w:cs="Times New Roman"/>
          <w:sz w:val="28"/>
          <w:szCs w:val="28"/>
        </w:rPr>
        <w:t xml:space="preserve"> (порушення письма), </w:t>
      </w:r>
      <w:proofErr w:type="spellStart"/>
      <w:r w:rsidRPr="004A6D38">
        <w:rPr>
          <w:rFonts w:ascii="Times New Roman" w:hAnsi="Times New Roman" w:cs="Times New Roman"/>
          <w:sz w:val="28"/>
          <w:szCs w:val="28"/>
        </w:rPr>
        <w:t>дислексія</w:t>
      </w:r>
      <w:proofErr w:type="spellEnd"/>
      <w:r w:rsidRPr="004A6D38">
        <w:rPr>
          <w:rFonts w:ascii="Times New Roman" w:hAnsi="Times New Roman" w:cs="Times New Roman"/>
          <w:sz w:val="28"/>
          <w:szCs w:val="28"/>
        </w:rPr>
        <w:t xml:space="preserve"> (порушення читання);</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знижений рівень інтелекту, труднощі у навчанні;</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високий інтелект, обдарованість, видатні досягнення;</w:t>
      </w:r>
    </w:p>
    <w:p w:rsidR="004A6D38" w:rsidRPr="004A6D38" w:rsidRDefault="004A6D38" w:rsidP="004A6D38">
      <w:pPr>
        <w:pStyle w:val="a7"/>
        <w:numPr>
          <w:ilvl w:val="0"/>
          <w:numId w:val="12"/>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lastRenderedPageBreak/>
        <w:t>слабо розвинені гігієнічні навички (неохайні, носять брудні речі, мають неприємний запах).</w:t>
      </w:r>
    </w:p>
    <w:p w:rsidR="004A6D38" w:rsidRPr="004A6D38" w:rsidRDefault="004A6D38" w:rsidP="004A6D38">
      <w:pPr>
        <w:pStyle w:val="a7"/>
        <w:spacing w:line="276" w:lineRule="auto"/>
        <w:ind w:firstLine="360"/>
        <w:jc w:val="both"/>
        <w:rPr>
          <w:rFonts w:ascii="Times New Roman" w:hAnsi="Times New Roman" w:cs="Times New Roman"/>
          <w:sz w:val="28"/>
          <w:szCs w:val="28"/>
        </w:rPr>
      </w:pPr>
      <w:r w:rsidRPr="004A6D38">
        <w:rPr>
          <w:rFonts w:ascii="Times New Roman" w:hAnsi="Times New Roman" w:cs="Times New Roman"/>
          <w:sz w:val="28"/>
          <w:szCs w:val="28"/>
        </w:rPr>
        <w:t>За даними U-</w:t>
      </w:r>
      <w:proofErr w:type="spellStart"/>
      <w:r w:rsidRPr="004A6D38">
        <w:rPr>
          <w:rFonts w:ascii="Times New Roman" w:hAnsi="Times New Roman" w:cs="Times New Roman"/>
          <w:sz w:val="28"/>
          <w:szCs w:val="28"/>
        </w:rPr>
        <w:t>Report</w:t>
      </w:r>
      <w:proofErr w:type="spellEnd"/>
      <w:r w:rsidRPr="004A6D38">
        <w:rPr>
          <w:rFonts w:ascii="Times New Roman" w:hAnsi="Times New Roman" w:cs="Times New Roman"/>
          <w:sz w:val="28"/>
          <w:szCs w:val="28"/>
        </w:rPr>
        <w:t xml:space="preserve">, 49 % підтвердили, що вони піддавалися </w:t>
      </w:r>
      <w:proofErr w:type="spellStart"/>
      <w:r w:rsidRPr="004A6D38">
        <w:rPr>
          <w:rFonts w:ascii="Times New Roman" w:hAnsi="Times New Roman" w:cs="Times New Roman"/>
          <w:sz w:val="28"/>
          <w:szCs w:val="28"/>
        </w:rPr>
        <w:t>булінґу</w:t>
      </w:r>
      <w:proofErr w:type="spellEnd"/>
      <w:r w:rsidRPr="004A6D38">
        <w:rPr>
          <w:rFonts w:ascii="Times New Roman" w:hAnsi="Times New Roman" w:cs="Times New Roman"/>
          <w:sz w:val="28"/>
          <w:szCs w:val="28"/>
        </w:rPr>
        <w:t>, а саме через: зовнішність, стать, орієнтацію, етнічну належність.</w:t>
      </w:r>
    </w:p>
    <w:p w:rsidR="00971E09" w:rsidRPr="00506B96" w:rsidRDefault="00971E09" w:rsidP="00980030">
      <w:pPr>
        <w:pStyle w:val="a7"/>
        <w:spacing w:line="276" w:lineRule="auto"/>
        <w:jc w:val="both"/>
        <w:rPr>
          <w:rFonts w:ascii="Times New Roman" w:hAnsi="Times New Roman" w:cs="Times New Roman"/>
          <w:sz w:val="16"/>
          <w:szCs w:val="16"/>
        </w:rPr>
      </w:pPr>
    </w:p>
    <w:p w:rsidR="004A6D38" w:rsidRPr="00506B96" w:rsidRDefault="004A6D38" w:rsidP="004A6D38">
      <w:pPr>
        <w:pStyle w:val="a7"/>
        <w:spacing w:line="276" w:lineRule="auto"/>
        <w:jc w:val="both"/>
        <w:rPr>
          <w:rFonts w:ascii="Times New Roman" w:hAnsi="Times New Roman" w:cs="Times New Roman"/>
          <w:sz w:val="28"/>
          <w:szCs w:val="28"/>
          <w:u w:val="single"/>
        </w:rPr>
      </w:pPr>
      <w:r w:rsidRPr="00506B96">
        <w:rPr>
          <w:rFonts w:ascii="Times New Roman" w:hAnsi="Times New Roman" w:cs="Times New Roman"/>
          <w:b/>
          <w:bCs/>
          <w:sz w:val="28"/>
          <w:szCs w:val="28"/>
          <w:u w:val="single"/>
        </w:rPr>
        <w:t xml:space="preserve">Форми та види </w:t>
      </w:r>
      <w:proofErr w:type="spellStart"/>
      <w:r w:rsidRPr="00506B96">
        <w:rPr>
          <w:rFonts w:ascii="Times New Roman" w:hAnsi="Times New Roman" w:cs="Times New Roman"/>
          <w:b/>
          <w:bCs/>
          <w:sz w:val="28"/>
          <w:szCs w:val="28"/>
          <w:u w:val="single"/>
        </w:rPr>
        <w:t>булінґу</w:t>
      </w:r>
      <w:proofErr w:type="spellEnd"/>
    </w:p>
    <w:p w:rsidR="004A6D38" w:rsidRPr="00506B96" w:rsidRDefault="004A6D38" w:rsidP="004A6D38">
      <w:pPr>
        <w:pStyle w:val="a7"/>
        <w:spacing w:line="276" w:lineRule="auto"/>
        <w:rPr>
          <w:rFonts w:ascii="Times New Roman" w:hAnsi="Times New Roman" w:cs="Times New Roman"/>
          <w:sz w:val="16"/>
          <w:szCs w:val="16"/>
        </w:rPr>
      </w:pPr>
      <w:r w:rsidRPr="00506B96">
        <w:rPr>
          <w:rFonts w:ascii="Times New Roman" w:hAnsi="Times New Roman" w:cs="Times New Roman"/>
          <w:sz w:val="16"/>
          <w:szCs w:val="16"/>
        </w:rPr>
        <w:t> </w:t>
      </w:r>
    </w:p>
    <w:p w:rsidR="004A6D38" w:rsidRPr="004A6D38" w:rsidRDefault="004A6D38" w:rsidP="00506B96">
      <w:pPr>
        <w:pStyle w:val="a7"/>
        <w:spacing w:line="276" w:lineRule="auto"/>
        <w:ind w:firstLine="567"/>
        <w:jc w:val="both"/>
        <w:rPr>
          <w:rFonts w:ascii="Times New Roman" w:hAnsi="Times New Roman" w:cs="Times New Roman"/>
          <w:sz w:val="28"/>
          <w:szCs w:val="28"/>
        </w:rPr>
      </w:pPr>
      <w:r w:rsidRPr="004A6D38">
        <w:rPr>
          <w:rFonts w:ascii="Times New Roman" w:hAnsi="Times New Roman" w:cs="Times New Roman"/>
          <w:sz w:val="28"/>
          <w:szCs w:val="28"/>
        </w:rPr>
        <w:t xml:space="preserve">Людину, яку вибрали жертвою і яка не може постояти за себе, намагаються принизити, залякати, ізолювати від інших різними способами. Найпоширенішими формами </w:t>
      </w:r>
      <w:proofErr w:type="spellStart"/>
      <w:r w:rsidRPr="004A6D38">
        <w:rPr>
          <w:rFonts w:ascii="Times New Roman" w:hAnsi="Times New Roman" w:cs="Times New Roman"/>
          <w:sz w:val="28"/>
          <w:szCs w:val="28"/>
        </w:rPr>
        <w:t>булінґу</w:t>
      </w:r>
      <w:proofErr w:type="spellEnd"/>
      <w:r w:rsidRPr="004A6D38">
        <w:rPr>
          <w:rFonts w:ascii="Times New Roman" w:hAnsi="Times New Roman" w:cs="Times New Roman"/>
          <w:sz w:val="28"/>
          <w:szCs w:val="28"/>
        </w:rPr>
        <w:t xml:space="preserve"> є:</w:t>
      </w:r>
    </w:p>
    <w:p w:rsidR="004A6D38" w:rsidRPr="004A6D38" w:rsidRDefault="004A6D38" w:rsidP="00506B96">
      <w:pPr>
        <w:pStyle w:val="a7"/>
        <w:numPr>
          <w:ilvl w:val="0"/>
          <w:numId w:val="4"/>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словесні образи, глузування, обзивання, погрози;</w:t>
      </w:r>
    </w:p>
    <w:p w:rsidR="004A6D38" w:rsidRPr="004A6D38" w:rsidRDefault="004A6D38" w:rsidP="00506B96">
      <w:pPr>
        <w:pStyle w:val="a7"/>
        <w:numPr>
          <w:ilvl w:val="0"/>
          <w:numId w:val="4"/>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образливі жести або дії, наприклад, плювки;</w:t>
      </w:r>
    </w:p>
    <w:p w:rsidR="004A6D38" w:rsidRPr="004A6D38" w:rsidRDefault="004A6D38" w:rsidP="00506B96">
      <w:pPr>
        <w:pStyle w:val="a7"/>
        <w:numPr>
          <w:ilvl w:val="0"/>
          <w:numId w:val="4"/>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залякування за допомогою слів, загрозливих інтонацій, щоб змусити жертву щось зробити чи не зробити;</w:t>
      </w:r>
    </w:p>
    <w:p w:rsidR="004A6D38" w:rsidRPr="004A6D38" w:rsidRDefault="004A6D38" w:rsidP="00506B96">
      <w:pPr>
        <w:pStyle w:val="a7"/>
        <w:numPr>
          <w:ilvl w:val="0"/>
          <w:numId w:val="4"/>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ігнорування, відмова від спілкування, виключення із гри, бойкот;</w:t>
      </w:r>
    </w:p>
    <w:p w:rsidR="004A6D38" w:rsidRPr="004A6D38" w:rsidRDefault="004A6D38" w:rsidP="00506B96">
      <w:pPr>
        <w:pStyle w:val="a7"/>
        <w:numPr>
          <w:ilvl w:val="0"/>
          <w:numId w:val="4"/>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вимагання грошей, їжі, речей, умисного пошкодження особистого майна жертви.</w:t>
      </w:r>
    </w:p>
    <w:p w:rsidR="004A6D38" w:rsidRPr="004A6D38" w:rsidRDefault="004A6D38" w:rsidP="00506B96">
      <w:pPr>
        <w:pStyle w:val="a7"/>
        <w:numPr>
          <w:ilvl w:val="0"/>
          <w:numId w:val="4"/>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фізичне насилля (удари, щипки, штовхання, підніжки, викручування рук, будь-які інші дії, які заподіюють біль і навіть тілесні ушкодження);</w:t>
      </w:r>
    </w:p>
    <w:p w:rsidR="004A6D38" w:rsidRPr="004A6D38" w:rsidRDefault="004A6D38" w:rsidP="00506B96">
      <w:pPr>
        <w:pStyle w:val="a7"/>
        <w:numPr>
          <w:ilvl w:val="0"/>
          <w:numId w:val="4"/>
        </w:numPr>
        <w:spacing w:line="276" w:lineRule="auto"/>
        <w:jc w:val="both"/>
        <w:rPr>
          <w:rFonts w:ascii="Times New Roman" w:hAnsi="Times New Roman" w:cs="Times New Roman"/>
          <w:sz w:val="28"/>
          <w:szCs w:val="28"/>
        </w:rPr>
      </w:pPr>
      <w:r w:rsidRPr="004A6D38">
        <w:rPr>
          <w:rFonts w:ascii="Times New Roman" w:hAnsi="Times New Roman" w:cs="Times New Roman"/>
          <w:sz w:val="28"/>
          <w:szCs w:val="28"/>
        </w:rPr>
        <w:t xml:space="preserve">приниження за допомогою мобільних телефонів та інтернету (СМС-повідомлення, електронні листи, образливі репліки і коментарі у чатах і </w:t>
      </w:r>
      <w:proofErr w:type="spellStart"/>
      <w:r w:rsidRPr="004A6D38">
        <w:rPr>
          <w:rFonts w:ascii="Times New Roman" w:hAnsi="Times New Roman" w:cs="Times New Roman"/>
          <w:sz w:val="28"/>
          <w:szCs w:val="28"/>
        </w:rPr>
        <w:t>т.д</w:t>
      </w:r>
      <w:proofErr w:type="spellEnd"/>
      <w:r w:rsidRPr="004A6D38">
        <w:rPr>
          <w:rFonts w:ascii="Times New Roman" w:hAnsi="Times New Roman" w:cs="Times New Roman"/>
          <w:sz w:val="28"/>
          <w:szCs w:val="28"/>
        </w:rPr>
        <w:t>.), поширення чуток і пліток.</w:t>
      </w:r>
    </w:p>
    <w:p w:rsidR="004A6D38" w:rsidRPr="004A6D38" w:rsidRDefault="004A6D38" w:rsidP="00506B96">
      <w:pPr>
        <w:pStyle w:val="a7"/>
        <w:spacing w:line="276" w:lineRule="auto"/>
        <w:ind w:firstLine="567"/>
        <w:jc w:val="both"/>
        <w:rPr>
          <w:rFonts w:ascii="Times New Roman" w:hAnsi="Times New Roman" w:cs="Times New Roman"/>
          <w:sz w:val="28"/>
          <w:szCs w:val="28"/>
        </w:rPr>
      </w:pPr>
      <w:r w:rsidRPr="004A6D38">
        <w:rPr>
          <w:rFonts w:ascii="Times New Roman" w:hAnsi="Times New Roman" w:cs="Times New Roman"/>
          <w:sz w:val="28"/>
          <w:szCs w:val="28"/>
        </w:rPr>
        <w:t xml:space="preserve">Види </w:t>
      </w:r>
      <w:proofErr w:type="spellStart"/>
      <w:r w:rsidRPr="004A6D38">
        <w:rPr>
          <w:rFonts w:ascii="Times New Roman" w:hAnsi="Times New Roman" w:cs="Times New Roman"/>
          <w:sz w:val="28"/>
          <w:szCs w:val="28"/>
        </w:rPr>
        <w:t>булінґу</w:t>
      </w:r>
      <w:proofErr w:type="spellEnd"/>
      <w:r w:rsidRPr="004A6D38">
        <w:rPr>
          <w:rFonts w:ascii="Times New Roman" w:hAnsi="Times New Roman" w:cs="Times New Roman"/>
          <w:sz w:val="28"/>
          <w:szCs w:val="28"/>
        </w:rPr>
        <w:t xml:space="preserve"> можна об’єднати у групи словесного (вербального), фізичного, соціального (емоційного) й електронного (</w:t>
      </w:r>
      <w:proofErr w:type="spellStart"/>
      <w:r w:rsidRPr="004A6D38">
        <w:rPr>
          <w:rFonts w:ascii="Times New Roman" w:hAnsi="Times New Roman" w:cs="Times New Roman"/>
          <w:sz w:val="28"/>
          <w:szCs w:val="28"/>
        </w:rPr>
        <w:t>кібербулінґ</w:t>
      </w:r>
      <w:proofErr w:type="spellEnd"/>
      <w:r w:rsidRPr="004A6D38">
        <w:rPr>
          <w:rFonts w:ascii="Times New Roman" w:hAnsi="Times New Roman" w:cs="Times New Roman"/>
          <w:sz w:val="28"/>
          <w:szCs w:val="28"/>
        </w:rPr>
        <w:t>) знущання, які часто поєднуються для більш сильного впливу.</w:t>
      </w:r>
    </w:p>
    <w:p w:rsidR="004A6D38" w:rsidRPr="004A6D38" w:rsidRDefault="004A6D38" w:rsidP="00506B96">
      <w:pPr>
        <w:pStyle w:val="a7"/>
        <w:spacing w:line="276" w:lineRule="auto"/>
        <w:ind w:firstLine="567"/>
        <w:jc w:val="both"/>
        <w:rPr>
          <w:rFonts w:ascii="Times New Roman" w:hAnsi="Times New Roman" w:cs="Times New Roman"/>
          <w:sz w:val="28"/>
          <w:szCs w:val="28"/>
        </w:rPr>
      </w:pPr>
      <w:r w:rsidRPr="004A6D38">
        <w:rPr>
          <w:rFonts w:ascii="Times New Roman" w:hAnsi="Times New Roman" w:cs="Times New Roman"/>
          <w:sz w:val="28"/>
          <w:szCs w:val="28"/>
        </w:rPr>
        <w:t>70% знущань відбуваються словесно: принизливі обзивання, глузування, жорстока критика, висміювання та ін. На жаль, кривдник часто залишається непоміченим і непокараним, однак образи безслідно не зникають для «об’єкта» приниження.</w:t>
      </w:r>
    </w:p>
    <w:p w:rsidR="004A6D38" w:rsidRPr="004A6D38" w:rsidRDefault="004A6D38" w:rsidP="00506B96">
      <w:pPr>
        <w:pStyle w:val="a7"/>
        <w:spacing w:line="276" w:lineRule="auto"/>
        <w:ind w:firstLine="567"/>
        <w:jc w:val="both"/>
        <w:rPr>
          <w:rFonts w:ascii="Times New Roman" w:hAnsi="Times New Roman" w:cs="Times New Roman"/>
          <w:sz w:val="28"/>
          <w:szCs w:val="28"/>
        </w:rPr>
      </w:pPr>
      <w:r w:rsidRPr="004A6D38">
        <w:rPr>
          <w:rFonts w:ascii="Times New Roman" w:hAnsi="Times New Roman" w:cs="Times New Roman"/>
          <w:sz w:val="28"/>
          <w:szCs w:val="28"/>
        </w:rPr>
        <w:t xml:space="preserve">Фізичне насильство найбільш помітне, однак становить менше третини випадків </w:t>
      </w:r>
      <w:proofErr w:type="spellStart"/>
      <w:r w:rsidRPr="004A6D38">
        <w:rPr>
          <w:rFonts w:ascii="Times New Roman" w:hAnsi="Times New Roman" w:cs="Times New Roman"/>
          <w:sz w:val="28"/>
          <w:szCs w:val="28"/>
        </w:rPr>
        <w:t>булінґу</w:t>
      </w:r>
      <w:proofErr w:type="spellEnd"/>
      <w:r w:rsidRPr="004A6D38">
        <w:rPr>
          <w:rFonts w:ascii="Times New Roman" w:hAnsi="Times New Roman" w:cs="Times New Roman"/>
          <w:sz w:val="28"/>
          <w:szCs w:val="28"/>
        </w:rPr>
        <w:t xml:space="preserve"> (нанесення ударів, штовхання, підніжки, пошкодження або крадіжка особистих речей жертви та ін.).</w:t>
      </w:r>
    </w:p>
    <w:p w:rsidR="004A6D38" w:rsidRPr="004A6D38" w:rsidRDefault="004A6D38" w:rsidP="00506B96">
      <w:pPr>
        <w:pStyle w:val="a7"/>
        <w:spacing w:line="276" w:lineRule="auto"/>
        <w:ind w:firstLine="567"/>
        <w:jc w:val="both"/>
        <w:rPr>
          <w:rFonts w:ascii="Times New Roman" w:hAnsi="Times New Roman" w:cs="Times New Roman"/>
          <w:sz w:val="28"/>
          <w:szCs w:val="28"/>
        </w:rPr>
      </w:pPr>
      <w:r w:rsidRPr="004A6D38">
        <w:rPr>
          <w:rFonts w:ascii="Times New Roman" w:hAnsi="Times New Roman" w:cs="Times New Roman"/>
          <w:sz w:val="28"/>
          <w:szCs w:val="28"/>
        </w:rPr>
        <w:t>Найскладніше зовні помітити соціальне знущання — систематичне приниження почуття гідності потерпілого через ігнорування, ізоляцію, уникання, виключення.</w:t>
      </w:r>
    </w:p>
    <w:p w:rsidR="004A6D38" w:rsidRPr="004A6D38" w:rsidRDefault="004A6D38" w:rsidP="00506B96">
      <w:pPr>
        <w:pStyle w:val="a7"/>
        <w:spacing w:line="276" w:lineRule="auto"/>
        <w:ind w:firstLine="567"/>
        <w:jc w:val="both"/>
        <w:rPr>
          <w:rFonts w:ascii="Times New Roman" w:hAnsi="Times New Roman" w:cs="Times New Roman"/>
          <w:sz w:val="28"/>
          <w:szCs w:val="28"/>
        </w:rPr>
      </w:pPr>
      <w:r w:rsidRPr="004A6D38">
        <w:rPr>
          <w:rFonts w:ascii="Times New Roman" w:hAnsi="Times New Roman" w:cs="Times New Roman"/>
          <w:sz w:val="28"/>
          <w:szCs w:val="28"/>
        </w:rPr>
        <w:t xml:space="preserve">Нині набирає обертів </w:t>
      </w:r>
      <w:proofErr w:type="spellStart"/>
      <w:r w:rsidRPr="004A6D38">
        <w:rPr>
          <w:rFonts w:ascii="Times New Roman" w:hAnsi="Times New Roman" w:cs="Times New Roman"/>
          <w:sz w:val="28"/>
          <w:szCs w:val="28"/>
        </w:rPr>
        <w:t>кібербулінґ</w:t>
      </w:r>
      <w:proofErr w:type="spellEnd"/>
      <w:r w:rsidRPr="004A6D38">
        <w:rPr>
          <w:rFonts w:ascii="Times New Roman" w:hAnsi="Times New Roman" w:cs="Times New Roman"/>
          <w:sz w:val="28"/>
          <w:szCs w:val="28"/>
        </w:rPr>
        <w:t>. Це приниження за допомогою мобільних телефонів, інтернету. Діти реєструються в соціальних мережах, створюють сайти, де можуть вільно спілкуватися, ображаючи інших, поширювати плітки, особисті фотографії або зроблені в роздягальнях чи вбиральнях.</w:t>
      </w:r>
    </w:p>
    <w:p w:rsidR="004A6D38" w:rsidRPr="00506B96" w:rsidRDefault="004A6D38" w:rsidP="00506B96">
      <w:pPr>
        <w:pStyle w:val="a7"/>
        <w:spacing w:line="276" w:lineRule="auto"/>
        <w:jc w:val="both"/>
        <w:rPr>
          <w:rFonts w:ascii="Times New Roman" w:hAnsi="Times New Roman" w:cs="Times New Roman"/>
          <w:sz w:val="16"/>
          <w:szCs w:val="16"/>
        </w:rPr>
      </w:pPr>
    </w:p>
    <w:p w:rsidR="00BE7F48" w:rsidRPr="00506B96" w:rsidRDefault="00BE7F48" w:rsidP="00506B96">
      <w:pPr>
        <w:pStyle w:val="a7"/>
        <w:spacing w:line="276" w:lineRule="auto"/>
        <w:jc w:val="both"/>
        <w:rPr>
          <w:rFonts w:ascii="Times New Roman" w:hAnsi="Times New Roman" w:cs="Times New Roman"/>
          <w:sz w:val="28"/>
          <w:szCs w:val="28"/>
          <w:u w:val="single"/>
        </w:rPr>
      </w:pPr>
      <w:r w:rsidRPr="00506B96">
        <w:rPr>
          <w:rFonts w:ascii="Times New Roman" w:hAnsi="Times New Roman" w:cs="Times New Roman"/>
          <w:b/>
          <w:bCs/>
          <w:sz w:val="28"/>
          <w:szCs w:val="28"/>
          <w:u w:val="single"/>
        </w:rPr>
        <w:t>Наслідки шкільного насилля</w:t>
      </w:r>
    </w:p>
    <w:p w:rsidR="00BE7F48" w:rsidRPr="00506B96" w:rsidRDefault="00BE7F48" w:rsidP="00506B96">
      <w:pPr>
        <w:pStyle w:val="a7"/>
        <w:spacing w:line="276" w:lineRule="auto"/>
        <w:jc w:val="both"/>
        <w:rPr>
          <w:rFonts w:ascii="Times New Roman" w:hAnsi="Times New Roman" w:cs="Times New Roman"/>
          <w:sz w:val="16"/>
          <w:szCs w:val="16"/>
        </w:rPr>
      </w:pPr>
      <w:r w:rsidRPr="00506B96">
        <w:rPr>
          <w:rFonts w:ascii="Times New Roman" w:hAnsi="Times New Roman" w:cs="Times New Roman"/>
          <w:sz w:val="16"/>
          <w:szCs w:val="16"/>
        </w:rPr>
        <w:t> </w:t>
      </w:r>
    </w:p>
    <w:p w:rsidR="00BE7F48" w:rsidRPr="00BE7F48" w:rsidRDefault="00BE7F48" w:rsidP="00506B96">
      <w:pPr>
        <w:pStyle w:val="a7"/>
        <w:spacing w:line="276" w:lineRule="auto"/>
        <w:ind w:firstLine="360"/>
        <w:jc w:val="both"/>
        <w:rPr>
          <w:rFonts w:ascii="Times New Roman" w:hAnsi="Times New Roman" w:cs="Times New Roman"/>
          <w:sz w:val="28"/>
          <w:szCs w:val="28"/>
        </w:rPr>
      </w:pPr>
      <w:r w:rsidRPr="00BE7F48">
        <w:rPr>
          <w:rFonts w:ascii="Times New Roman" w:hAnsi="Times New Roman" w:cs="Times New Roman"/>
          <w:sz w:val="28"/>
          <w:szCs w:val="28"/>
        </w:rPr>
        <w:lastRenderedPageBreak/>
        <w:t xml:space="preserve">Жертви </w:t>
      </w:r>
      <w:proofErr w:type="spellStart"/>
      <w:r w:rsidRPr="00BE7F48">
        <w:rPr>
          <w:rFonts w:ascii="Times New Roman" w:hAnsi="Times New Roman" w:cs="Times New Roman"/>
          <w:sz w:val="28"/>
          <w:szCs w:val="28"/>
        </w:rPr>
        <w:t>булінґу</w:t>
      </w:r>
      <w:proofErr w:type="spellEnd"/>
      <w:r w:rsidRPr="00BE7F48">
        <w:rPr>
          <w:rFonts w:ascii="Times New Roman" w:hAnsi="Times New Roman" w:cs="Times New Roman"/>
          <w:sz w:val="28"/>
          <w:szCs w:val="28"/>
        </w:rPr>
        <w:t xml:space="preserve"> переживають важкі емоції – почуття приниження і сором, страх, розпач і злість. </w:t>
      </w:r>
      <w:proofErr w:type="spellStart"/>
      <w:r w:rsidRPr="00BE7F48">
        <w:rPr>
          <w:rFonts w:ascii="Times New Roman" w:hAnsi="Times New Roman" w:cs="Times New Roman"/>
          <w:sz w:val="28"/>
          <w:szCs w:val="28"/>
        </w:rPr>
        <w:t>Булінґ</w:t>
      </w:r>
      <w:proofErr w:type="spellEnd"/>
      <w:r w:rsidRPr="00BE7F48">
        <w:rPr>
          <w:rFonts w:ascii="Times New Roman" w:hAnsi="Times New Roman" w:cs="Times New Roman"/>
          <w:sz w:val="28"/>
          <w:szCs w:val="28"/>
        </w:rPr>
        <w:t xml:space="preserve"> вкрай негативно впливає на соціалізацію жертви, спричиняючи:</w:t>
      </w:r>
    </w:p>
    <w:p w:rsidR="00BE7F48" w:rsidRPr="00BE7F48" w:rsidRDefault="00BE7F48" w:rsidP="00506B96">
      <w:pPr>
        <w:pStyle w:val="a7"/>
        <w:numPr>
          <w:ilvl w:val="0"/>
          <w:numId w:val="5"/>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неадекватне сприймання себе – занижену самооцінку, комплекс неповноцінності, беззахисність;</w:t>
      </w:r>
    </w:p>
    <w:p w:rsidR="00BE7F48" w:rsidRPr="00BE7F48" w:rsidRDefault="00BE7F48" w:rsidP="00506B96">
      <w:pPr>
        <w:pStyle w:val="a7"/>
        <w:numPr>
          <w:ilvl w:val="0"/>
          <w:numId w:val="5"/>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негативне сприймання однолітків – відсторонення від спілкування, самотність, часті прогули у школі;</w:t>
      </w:r>
    </w:p>
    <w:p w:rsidR="00BE7F48" w:rsidRPr="00BE7F48" w:rsidRDefault="00BE7F48" w:rsidP="00506B96">
      <w:pPr>
        <w:pStyle w:val="a7"/>
        <w:numPr>
          <w:ilvl w:val="0"/>
          <w:numId w:val="5"/>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неадекватне сприймання реальності – підвищену тривожність, різноманітні фобії, неврози;</w:t>
      </w:r>
    </w:p>
    <w:p w:rsidR="00BE7F48" w:rsidRDefault="00BE7F48" w:rsidP="00506B96">
      <w:pPr>
        <w:pStyle w:val="a7"/>
        <w:numPr>
          <w:ilvl w:val="0"/>
          <w:numId w:val="5"/>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 xml:space="preserve">девіантну поведінку – схильність до правопорушень, </w:t>
      </w:r>
      <w:proofErr w:type="spellStart"/>
      <w:r w:rsidRPr="00BE7F48">
        <w:rPr>
          <w:rFonts w:ascii="Times New Roman" w:hAnsi="Times New Roman" w:cs="Times New Roman"/>
          <w:sz w:val="28"/>
          <w:szCs w:val="28"/>
        </w:rPr>
        <w:t>суїцидальні</w:t>
      </w:r>
      <w:proofErr w:type="spellEnd"/>
      <w:r w:rsidRPr="00BE7F48">
        <w:rPr>
          <w:rFonts w:ascii="Times New Roman" w:hAnsi="Times New Roman" w:cs="Times New Roman"/>
          <w:sz w:val="28"/>
          <w:szCs w:val="28"/>
        </w:rPr>
        <w:t xml:space="preserve"> наміри, формування алкогольної, тютюнової чи наркотичної залежності.</w:t>
      </w:r>
    </w:p>
    <w:p w:rsidR="00506B96" w:rsidRPr="00506B96" w:rsidRDefault="00506B96" w:rsidP="00506B96">
      <w:pPr>
        <w:pStyle w:val="a7"/>
        <w:spacing w:line="276" w:lineRule="auto"/>
        <w:ind w:left="360"/>
        <w:rPr>
          <w:rFonts w:ascii="Times New Roman" w:hAnsi="Times New Roman" w:cs="Times New Roman"/>
          <w:sz w:val="16"/>
          <w:szCs w:val="16"/>
        </w:rPr>
      </w:pPr>
    </w:p>
    <w:p w:rsidR="00BE7F48" w:rsidRPr="00506B96" w:rsidRDefault="00506B96" w:rsidP="00506B96">
      <w:pPr>
        <w:pStyle w:val="a7"/>
        <w:spacing w:line="276" w:lineRule="auto"/>
        <w:jc w:val="both"/>
        <w:rPr>
          <w:rFonts w:ascii="Times New Roman" w:hAnsi="Times New Roman" w:cs="Times New Roman"/>
          <w:color w:val="222222"/>
          <w:sz w:val="16"/>
          <w:szCs w:val="16"/>
          <w:u w:val="single"/>
          <w:shd w:val="clear" w:color="auto" w:fill="FFFFFF"/>
        </w:rPr>
      </w:pPr>
      <w:r w:rsidRPr="00506B96">
        <w:rPr>
          <w:rFonts w:ascii="Times New Roman" w:hAnsi="Times New Roman" w:cs="Times New Roman"/>
          <w:b/>
          <w:color w:val="222222"/>
          <w:sz w:val="28"/>
          <w:szCs w:val="28"/>
          <w:u w:val="single"/>
          <w:shd w:val="clear" w:color="auto" w:fill="FFFFFF"/>
        </w:rPr>
        <w:t>Як знущання проявляються на поведінці дитини</w:t>
      </w:r>
      <w:r w:rsidR="00BE7F48" w:rsidRPr="00506B96">
        <w:rPr>
          <w:rFonts w:ascii="Times New Roman" w:hAnsi="Times New Roman" w:cs="Times New Roman"/>
          <w:b/>
          <w:color w:val="222222"/>
          <w:sz w:val="28"/>
          <w:szCs w:val="28"/>
          <w:u w:val="single"/>
          <w:shd w:val="clear" w:color="auto" w:fill="FFFFFF"/>
        </w:rPr>
        <w:t xml:space="preserve">. Алгоритм для батьків </w:t>
      </w:r>
      <w:r w:rsidR="00BE7F48" w:rsidRPr="00506B96">
        <w:rPr>
          <w:rFonts w:ascii="Times New Roman" w:hAnsi="Times New Roman" w:cs="Times New Roman"/>
          <w:b/>
          <w:color w:val="222222"/>
          <w:sz w:val="28"/>
          <w:szCs w:val="28"/>
          <w:u w:val="single"/>
        </w:rPr>
        <w:br/>
      </w:r>
    </w:p>
    <w:p w:rsidR="00BE7F48" w:rsidRPr="00BE7F48" w:rsidRDefault="00BE7F48" w:rsidP="00BE7F48">
      <w:pPr>
        <w:pStyle w:val="a7"/>
        <w:spacing w:line="276" w:lineRule="auto"/>
        <w:ind w:firstLine="708"/>
        <w:jc w:val="both"/>
        <w:rPr>
          <w:rFonts w:ascii="Times New Roman" w:hAnsi="Times New Roman" w:cs="Times New Roman"/>
          <w:color w:val="222222"/>
          <w:sz w:val="28"/>
          <w:szCs w:val="28"/>
          <w:shd w:val="clear" w:color="auto" w:fill="FFFFFF"/>
        </w:rPr>
      </w:pPr>
      <w:r w:rsidRPr="00BE7F48">
        <w:rPr>
          <w:rFonts w:ascii="Times New Roman" w:hAnsi="Times New Roman" w:cs="Times New Roman"/>
          <w:color w:val="222222"/>
          <w:sz w:val="28"/>
          <w:szCs w:val="28"/>
          <w:shd w:val="clear" w:color="auto" w:fill="FFFFFF"/>
        </w:rPr>
        <w:t xml:space="preserve">Часто, коли наводяться приклади </w:t>
      </w:r>
      <w:proofErr w:type="spellStart"/>
      <w:r w:rsidRPr="00BE7F48">
        <w:rPr>
          <w:rFonts w:ascii="Times New Roman" w:hAnsi="Times New Roman" w:cs="Times New Roman"/>
          <w:color w:val="222222"/>
          <w:sz w:val="28"/>
          <w:szCs w:val="28"/>
          <w:shd w:val="clear" w:color="auto" w:fill="FFFFFF"/>
        </w:rPr>
        <w:t>булінгу</w:t>
      </w:r>
      <w:proofErr w:type="spellEnd"/>
      <w:r w:rsidRPr="00BE7F48">
        <w:rPr>
          <w:rFonts w:ascii="Times New Roman" w:hAnsi="Times New Roman" w:cs="Times New Roman"/>
          <w:color w:val="222222"/>
          <w:sz w:val="28"/>
          <w:szCs w:val="28"/>
          <w:shd w:val="clear" w:color="auto" w:fill="FFFFFF"/>
        </w:rPr>
        <w:t>, до уваги беруться найжорстокіші його прояви – побої. І у багатьох складається враження, що виявити жертву досить просто – достатньо помітити синяк у дитини.</w:t>
      </w:r>
    </w:p>
    <w:p w:rsidR="00BE7F48" w:rsidRDefault="00BE7F48" w:rsidP="00BE7F48">
      <w:pPr>
        <w:pStyle w:val="a7"/>
        <w:spacing w:line="276" w:lineRule="auto"/>
        <w:ind w:firstLine="708"/>
        <w:jc w:val="both"/>
        <w:rPr>
          <w:rFonts w:ascii="Times New Roman" w:hAnsi="Times New Roman" w:cs="Times New Roman"/>
          <w:color w:val="222222"/>
          <w:sz w:val="28"/>
          <w:szCs w:val="28"/>
          <w:shd w:val="clear" w:color="auto" w:fill="FFFFFF"/>
        </w:rPr>
      </w:pPr>
      <w:r w:rsidRPr="00BE7F48">
        <w:rPr>
          <w:rFonts w:ascii="Times New Roman" w:hAnsi="Times New Roman" w:cs="Times New Roman"/>
          <w:color w:val="222222"/>
          <w:sz w:val="28"/>
          <w:szCs w:val="28"/>
          <w:shd w:val="clear" w:color="auto" w:fill="FFFFFF"/>
        </w:rPr>
        <w:t xml:space="preserve">Але. Фізичне насилля – це лише один із проявів </w:t>
      </w:r>
      <w:proofErr w:type="spellStart"/>
      <w:r w:rsidRPr="00BE7F48">
        <w:rPr>
          <w:rFonts w:ascii="Times New Roman" w:hAnsi="Times New Roman" w:cs="Times New Roman"/>
          <w:color w:val="222222"/>
          <w:sz w:val="28"/>
          <w:szCs w:val="28"/>
          <w:shd w:val="clear" w:color="auto" w:fill="FFFFFF"/>
        </w:rPr>
        <w:t>булінгу</w:t>
      </w:r>
      <w:proofErr w:type="spellEnd"/>
      <w:r w:rsidRPr="00BE7F48">
        <w:rPr>
          <w:rFonts w:ascii="Times New Roman" w:hAnsi="Times New Roman" w:cs="Times New Roman"/>
          <w:color w:val="222222"/>
          <w:sz w:val="28"/>
          <w:szCs w:val="28"/>
          <w:shd w:val="clear" w:color="auto" w:fill="FFFFFF"/>
        </w:rPr>
        <w:t>. Слово б’є не менше за кулак. Тим більше у підлітковому віці. І навіть те, що дитина одного разу прийшла додому із синцем, ще не говорить, що вона – жертва цькування у школі.</w:t>
      </w:r>
    </w:p>
    <w:p w:rsidR="00BE7F48" w:rsidRPr="00506B96" w:rsidRDefault="00BE7F48" w:rsidP="00BE7F48">
      <w:pPr>
        <w:pStyle w:val="a7"/>
        <w:spacing w:line="276" w:lineRule="auto"/>
        <w:ind w:firstLine="708"/>
        <w:jc w:val="both"/>
        <w:rPr>
          <w:rFonts w:ascii="Times New Roman" w:hAnsi="Times New Roman" w:cs="Times New Roman"/>
          <w:color w:val="222222"/>
          <w:sz w:val="16"/>
          <w:szCs w:val="16"/>
          <w:shd w:val="clear" w:color="auto" w:fill="FFFFFF"/>
        </w:rPr>
      </w:pPr>
    </w:p>
    <w:p w:rsidR="00BE7F48" w:rsidRDefault="00BE7F48" w:rsidP="00BE7F48">
      <w:pPr>
        <w:pStyle w:val="a7"/>
        <w:spacing w:line="276" w:lineRule="auto"/>
        <w:ind w:firstLine="708"/>
        <w:jc w:val="both"/>
        <w:rPr>
          <w:rFonts w:ascii="Times New Roman" w:hAnsi="Times New Roman" w:cs="Times New Roman"/>
          <w:color w:val="222222"/>
          <w:sz w:val="28"/>
          <w:szCs w:val="28"/>
          <w:shd w:val="clear" w:color="auto" w:fill="FFFFFF"/>
        </w:rPr>
      </w:pPr>
      <w:r w:rsidRPr="00BE7F48">
        <w:rPr>
          <w:rFonts w:ascii="Times New Roman" w:hAnsi="Times New Roman" w:cs="Times New Roman"/>
          <w:color w:val="222222"/>
          <w:sz w:val="28"/>
          <w:szCs w:val="28"/>
          <w:shd w:val="clear" w:color="auto" w:fill="FFFFFF"/>
        </w:rPr>
        <w:t>Саме тому кожен з батьків має розуміти, як знущання проявляються на поведінці дитини</w:t>
      </w:r>
      <w:r w:rsidR="00506B96">
        <w:rPr>
          <w:rFonts w:ascii="Times New Roman" w:hAnsi="Times New Roman" w:cs="Times New Roman"/>
          <w:color w:val="222222"/>
          <w:sz w:val="28"/>
          <w:szCs w:val="28"/>
          <w:shd w:val="clear" w:color="auto" w:fill="FFFFFF"/>
        </w:rPr>
        <w:t>:</w:t>
      </w:r>
    </w:p>
    <w:p w:rsid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У дитини немає друзів.</w:t>
      </w:r>
      <w:r w:rsidRPr="00BE7F48">
        <w:rPr>
          <w:rFonts w:ascii="Times New Roman" w:hAnsi="Times New Roman" w:cs="Times New Roman"/>
          <w:color w:val="222222"/>
          <w:sz w:val="28"/>
          <w:szCs w:val="28"/>
          <w:shd w:val="clear" w:color="auto" w:fill="FFFFFF"/>
        </w:rPr>
        <w:t xml:space="preserve"> Ніхто не приходить у гості до вашого сина чи доньки, ніхто не кличе його на святкування днів народження. І на власні дні народження дитина запрошує лише родичів. Є ще одна особливість – у дитини можуть бути друзі, але не з її класу. Це також має насторожувати, оскільки клас – це одна із частин її соціального життя. Це свідчить про те, що дитина опинилась в ізоляції. Або повній (коли взагалі немає друзів) або – частковій, тобто свого шкільного колективу (коли немає друзів з класу).</w:t>
      </w:r>
    </w:p>
    <w:p w:rsid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Дитина боїться йти до школи.</w:t>
      </w:r>
      <w:r w:rsidRPr="00BE7F48">
        <w:rPr>
          <w:rFonts w:ascii="Times New Roman" w:hAnsi="Times New Roman" w:cs="Times New Roman"/>
          <w:color w:val="222222"/>
          <w:sz w:val="28"/>
          <w:szCs w:val="28"/>
          <w:shd w:val="clear" w:color="auto" w:fill="FFFFFF"/>
        </w:rPr>
        <w:t xml:space="preserve"> Деякі психологи наполягають, що цей пункт має звучати як «не хоче йти до школи». Але, чесно кажучи, важко зустріти дитину, яка б горіла йти в школу. Тому саме боїться, наполегливо шукає причини туди не йти – придумує хвороби, без причин прогулює </w:t>
      </w:r>
      <w:proofErr w:type="spellStart"/>
      <w:r w:rsidRPr="00BE7F48">
        <w:rPr>
          <w:rFonts w:ascii="Times New Roman" w:hAnsi="Times New Roman" w:cs="Times New Roman"/>
          <w:color w:val="222222"/>
          <w:sz w:val="28"/>
          <w:szCs w:val="28"/>
          <w:shd w:val="clear" w:color="auto" w:fill="FFFFFF"/>
        </w:rPr>
        <w:t>уроки</w:t>
      </w:r>
      <w:proofErr w:type="spellEnd"/>
      <w:r w:rsidRPr="00BE7F48">
        <w:rPr>
          <w:rFonts w:ascii="Times New Roman" w:hAnsi="Times New Roman" w:cs="Times New Roman"/>
          <w:color w:val="222222"/>
          <w:sz w:val="28"/>
          <w:szCs w:val="28"/>
          <w:shd w:val="clear" w:color="auto" w:fill="FFFFFF"/>
        </w:rPr>
        <w:t xml:space="preserve">, постійно запізнюється на заняття, ходить до школи «манівцями» - тобто не обирає прямий найзручніший шлях. Дитина боїться позашкільного життя, бо на шляху до (зі) школи її переслідують </w:t>
      </w:r>
      <w:proofErr w:type="spellStart"/>
      <w:r w:rsidRPr="00BE7F48">
        <w:rPr>
          <w:rFonts w:ascii="Times New Roman" w:hAnsi="Times New Roman" w:cs="Times New Roman"/>
          <w:color w:val="222222"/>
          <w:sz w:val="28"/>
          <w:szCs w:val="28"/>
          <w:shd w:val="clear" w:color="auto" w:fill="FFFFFF"/>
        </w:rPr>
        <w:t>булери</w:t>
      </w:r>
      <w:proofErr w:type="spellEnd"/>
      <w:r w:rsidRPr="00BE7F48">
        <w:rPr>
          <w:rFonts w:ascii="Times New Roman" w:hAnsi="Times New Roman" w:cs="Times New Roman"/>
          <w:color w:val="222222"/>
          <w:sz w:val="28"/>
          <w:szCs w:val="28"/>
          <w:shd w:val="clear" w:color="auto" w:fill="FFFFFF"/>
        </w:rPr>
        <w:t>.</w:t>
      </w:r>
    </w:p>
    <w:p w:rsidR="00BE7F48" w:rsidRP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Постійно приходить зі школи сумна.</w:t>
      </w:r>
      <w:r w:rsidRPr="00BE7F48">
        <w:rPr>
          <w:rFonts w:ascii="Times New Roman" w:hAnsi="Times New Roman" w:cs="Times New Roman"/>
          <w:color w:val="222222"/>
          <w:sz w:val="28"/>
          <w:szCs w:val="28"/>
          <w:shd w:val="clear" w:color="auto" w:fill="FFFFFF"/>
        </w:rPr>
        <w:t xml:space="preserve"> Те ж саме і щодо спілкування по телефону чи в </w:t>
      </w:r>
      <w:proofErr w:type="spellStart"/>
      <w:r w:rsidRPr="00BE7F48">
        <w:rPr>
          <w:rFonts w:ascii="Times New Roman" w:hAnsi="Times New Roman" w:cs="Times New Roman"/>
          <w:color w:val="222222"/>
          <w:sz w:val="28"/>
          <w:szCs w:val="28"/>
          <w:shd w:val="clear" w:color="auto" w:fill="FFFFFF"/>
        </w:rPr>
        <w:t>соцмережах</w:t>
      </w:r>
      <w:proofErr w:type="spellEnd"/>
      <w:r w:rsidRPr="00BE7F48">
        <w:rPr>
          <w:rFonts w:ascii="Times New Roman" w:hAnsi="Times New Roman" w:cs="Times New Roman"/>
          <w:color w:val="222222"/>
          <w:sz w:val="28"/>
          <w:szCs w:val="28"/>
          <w:shd w:val="clear" w:color="auto" w:fill="FFFFFF"/>
        </w:rPr>
        <w:t xml:space="preserve">. Власне, в цьому як і в інших пунктах йдеться про системність. Зрозуміло, що батькам завжди треба дізнатись причину, за якою у дитини відсутній настрій. Тим більше, коли настрою немає постійно. Це може </w:t>
      </w:r>
      <w:r w:rsidRPr="00BE7F48">
        <w:rPr>
          <w:rFonts w:ascii="Times New Roman" w:hAnsi="Times New Roman" w:cs="Times New Roman"/>
          <w:color w:val="222222"/>
          <w:sz w:val="28"/>
          <w:szCs w:val="28"/>
          <w:shd w:val="clear" w:color="auto" w:fill="FFFFFF"/>
        </w:rPr>
        <w:lastRenderedPageBreak/>
        <w:t xml:space="preserve">викликано й іншими причинами – наприклад, нещасним коханням, але може – і цькуванням з боку однолітків чи </w:t>
      </w:r>
      <w:proofErr w:type="spellStart"/>
      <w:r w:rsidRPr="00BE7F48">
        <w:rPr>
          <w:rFonts w:ascii="Times New Roman" w:hAnsi="Times New Roman" w:cs="Times New Roman"/>
          <w:color w:val="222222"/>
          <w:sz w:val="28"/>
          <w:szCs w:val="28"/>
          <w:shd w:val="clear" w:color="auto" w:fill="FFFFFF"/>
        </w:rPr>
        <w:t>кібербулінгом</w:t>
      </w:r>
      <w:proofErr w:type="spellEnd"/>
      <w:r w:rsidRPr="00BE7F48">
        <w:rPr>
          <w:rFonts w:ascii="Times New Roman" w:hAnsi="Times New Roman" w:cs="Times New Roman"/>
          <w:color w:val="222222"/>
          <w:sz w:val="28"/>
          <w:szCs w:val="28"/>
          <w:shd w:val="clear" w:color="auto" w:fill="FFFFFF"/>
        </w:rPr>
        <w:t>.</w:t>
      </w:r>
    </w:p>
    <w:p w:rsidR="00BE7F48" w:rsidRP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Просить додаткові гроші</w:t>
      </w:r>
      <w:r w:rsidRPr="00BE7F48">
        <w:rPr>
          <w:rFonts w:ascii="Times New Roman" w:hAnsi="Times New Roman" w:cs="Times New Roman"/>
          <w:color w:val="222222"/>
          <w:sz w:val="28"/>
          <w:szCs w:val="28"/>
          <w:shd w:val="clear" w:color="auto" w:fill="FFFFFF"/>
        </w:rPr>
        <w:t>. Якщо ви переконані, що даєте дитині достатньо коштів (враховуючи всілякі дрібнички), то постійна вимога збільшити «кишенькові» повинна вас насторожити. Не виключено, що у неї відбирають кошти схильні до кримінальних злочинів однолітки.</w:t>
      </w:r>
    </w:p>
    <w:p w:rsid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Має низьку самооцінку, стає тривожною</w:t>
      </w:r>
      <w:r w:rsidRPr="00BE7F48">
        <w:rPr>
          <w:rFonts w:ascii="Times New Roman" w:hAnsi="Times New Roman" w:cs="Times New Roman"/>
          <w:color w:val="222222"/>
          <w:sz w:val="28"/>
          <w:szCs w:val="28"/>
          <w:shd w:val="clear" w:color="auto" w:fill="FFFFFF"/>
        </w:rPr>
        <w:t>. Коли дитина невпевнена у тому, що вона може виконати елементарні завдання, коли вона погано спить – це все може говорити про те, що на дитину тисне зовнішнє оточення. Можливо – йдеться про шкільні знущання. А можливо – проблеми у самій сім’ї, і саме це дошкуляє дитині. Тому і самим батькам треба переглянути своє ставлення і у подружжі, і до своїх нащадків.</w:t>
      </w:r>
    </w:p>
    <w:p w:rsidR="00BE7F48" w:rsidRP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У дитини з’являються зіпсовані речі.</w:t>
      </w:r>
      <w:r w:rsidRPr="00BE7F48">
        <w:rPr>
          <w:rFonts w:ascii="Times New Roman" w:hAnsi="Times New Roman" w:cs="Times New Roman"/>
          <w:color w:val="222222"/>
          <w:sz w:val="28"/>
          <w:szCs w:val="28"/>
          <w:shd w:val="clear" w:color="auto" w:fill="FFFFFF"/>
        </w:rPr>
        <w:t xml:space="preserve"> Не виключено, що на дитину тиснули не лише психологічно, але й через відірвані лямки рюкзака, зламану ручку чи навіть розбите скло телефону.</w:t>
      </w:r>
    </w:p>
    <w:p w:rsidR="00BE7F48" w:rsidRP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 xml:space="preserve">Нанесення </w:t>
      </w:r>
      <w:proofErr w:type="spellStart"/>
      <w:r w:rsidRPr="00BE7F48">
        <w:rPr>
          <w:rFonts w:ascii="Times New Roman" w:hAnsi="Times New Roman" w:cs="Times New Roman"/>
          <w:b/>
          <w:color w:val="222222"/>
          <w:sz w:val="28"/>
          <w:szCs w:val="28"/>
          <w:shd w:val="clear" w:color="auto" w:fill="FFFFFF"/>
        </w:rPr>
        <w:t>самоушкоджень</w:t>
      </w:r>
      <w:proofErr w:type="spellEnd"/>
      <w:r w:rsidRPr="00BE7F48">
        <w:rPr>
          <w:rFonts w:ascii="Times New Roman" w:hAnsi="Times New Roman" w:cs="Times New Roman"/>
          <w:b/>
          <w:color w:val="222222"/>
          <w:sz w:val="28"/>
          <w:szCs w:val="28"/>
          <w:shd w:val="clear" w:color="auto" w:fill="FFFFFF"/>
        </w:rPr>
        <w:t xml:space="preserve"> дитиною.</w:t>
      </w:r>
      <w:r w:rsidRPr="00BE7F48">
        <w:rPr>
          <w:rFonts w:ascii="Times New Roman" w:hAnsi="Times New Roman" w:cs="Times New Roman"/>
          <w:color w:val="222222"/>
          <w:sz w:val="28"/>
          <w:szCs w:val="28"/>
          <w:shd w:val="clear" w:color="auto" w:fill="FFFFFF"/>
        </w:rPr>
        <w:t xml:space="preserve"> Розпочинаючи від погризених нігтів, порізів на руках та, як крайність, спроба самогубства. Підлітки </w:t>
      </w:r>
      <w:proofErr w:type="spellStart"/>
      <w:r w:rsidRPr="00BE7F48">
        <w:rPr>
          <w:rFonts w:ascii="Times New Roman" w:hAnsi="Times New Roman" w:cs="Times New Roman"/>
          <w:color w:val="222222"/>
          <w:sz w:val="28"/>
          <w:szCs w:val="28"/>
          <w:shd w:val="clear" w:color="auto" w:fill="FFFFFF"/>
        </w:rPr>
        <w:t>самоушкодженнями</w:t>
      </w:r>
      <w:proofErr w:type="spellEnd"/>
      <w:r w:rsidRPr="00BE7F48">
        <w:rPr>
          <w:rFonts w:ascii="Times New Roman" w:hAnsi="Times New Roman" w:cs="Times New Roman"/>
          <w:color w:val="222222"/>
          <w:sz w:val="28"/>
          <w:szCs w:val="28"/>
          <w:shd w:val="clear" w:color="auto" w:fill="FFFFFF"/>
        </w:rPr>
        <w:t xml:space="preserve"> намагаються зняти стрес, хоча насправді – це спроба через фізичний біль позбутися наслідків психологічного тиску від оточення. Можливо, причина в ізоляції дитини в класі та постійним знущанням у школі. А можливо, у тому, що батьки не показують дитині, що вони її люблять.</w:t>
      </w:r>
    </w:p>
    <w:p w:rsidR="00BE7F48" w:rsidRPr="00BE7F48" w:rsidRDefault="00BE7F48" w:rsidP="00506B96">
      <w:pPr>
        <w:pStyle w:val="a7"/>
        <w:numPr>
          <w:ilvl w:val="0"/>
          <w:numId w:val="13"/>
        </w:numPr>
        <w:spacing w:line="276" w:lineRule="auto"/>
        <w:jc w:val="both"/>
        <w:rPr>
          <w:rFonts w:ascii="Times New Roman" w:hAnsi="Times New Roman" w:cs="Times New Roman"/>
          <w:color w:val="222222"/>
          <w:sz w:val="28"/>
          <w:szCs w:val="28"/>
          <w:shd w:val="clear" w:color="auto" w:fill="FFFFFF"/>
        </w:rPr>
      </w:pPr>
      <w:r w:rsidRPr="00BE7F48">
        <w:rPr>
          <w:rFonts w:ascii="Times New Roman" w:hAnsi="Times New Roman" w:cs="Times New Roman"/>
          <w:b/>
          <w:color w:val="222222"/>
          <w:sz w:val="28"/>
          <w:szCs w:val="28"/>
          <w:shd w:val="clear" w:color="auto" w:fill="FFFFFF"/>
        </w:rPr>
        <w:t>Батьки свого часу були жертвою шкільного цькування.</w:t>
      </w:r>
      <w:r w:rsidRPr="00BE7F48">
        <w:rPr>
          <w:rFonts w:ascii="Times New Roman" w:hAnsi="Times New Roman" w:cs="Times New Roman"/>
          <w:color w:val="222222"/>
          <w:sz w:val="28"/>
          <w:szCs w:val="28"/>
          <w:shd w:val="clear" w:color="auto" w:fill="FFFFFF"/>
        </w:rPr>
        <w:t xml:space="preserve"> Недоліки виховання, які роблять з дитини жертву, можуть передаватись із покоління у покоління. Діти часто наслідують поведінку батьків. На жаль, це стосується і поведінки типової жертви.</w:t>
      </w:r>
    </w:p>
    <w:p w:rsidR="00BE7F48" w:rsidRPr="00BE7F48" w:rsidRDefault="00BE7F48" w:rsidP="00BE7F48">
      <w:pPr>
        <w:pStyle w:val="a7"/>
        <w:spacing w:line="276" w:lineRule="auto"/>
        <w:ind w:firstLine="708"/>
        <w:jc w:val="both"/>
        <w:rPr>
          <w:rFonts w:ascii="Times New Roman" w:hAnsi="Times New Roman" w:cs="Times New Roman"/>
          <w:color w:val="222222"/>
          <w:sz w:val="28"/>
          <w:szCs w:val="28"/>
          <w:shd w:val="clear" w:color="auto" w:fill="FFFFFF"/>
        </w:rPr>
      </w:pPr>
      <w:r w:rsidRPr="00BE7F48">
        <w:rPr>
          <w:rFonts w:ascii="Times New Roman" w:hAnsi="Times New Roman" w:cs="Times New Roman"/>
          <w:color w:val="222222"/>
          <w:sz w:val="16"/>
          <w:szCs w:val="16"/>
        </w:rPr>
        <w:br/>
      </w:r>
      <w:r w:rsidRPr="00BE7F48">
        <w:rPr>
          <w:rFonts w:ascii="Times New Roman" w:hAnsi="Times New Roman" w:cs="Times New Roman"/>
          <w:color w:val="222222"/>
          <w:sz w:val="28"/>
          <w:szCs w:val="28"/>
          <w:shd w:val="clear" w:color="auto" w:fill="FFFFFF"/>
        </w:rPr>
        <w:t xml:space="preserve">Звичайно, крім індивідуального моніторингу за дитиною варто </w:t>
      </w:r>
      <w:proofErr w:type="spellStart"/>
      <w:r w:rsidRPr="00BE7F48">
        <w:rPr>
          <w:rFonts w:ascii="Times New Roman" w:hAnsi="Times New Roman" w:cs="Times New Roman"/>
          <w:color w:val="222222"/>
          <w:sz w:val="28"/>
          <w:szCs w:val="28"/>
          <w:shd w:val="clear" w:color="auto" w:fill="FFFFFF"/>
        </w:rPr>
        <w:t>моніторити</w:t>
      </w:r>
      <w:proofErr w:type="spellEnd"/>
      <w:r w:rsidRPr="00BE7F48">
        <w:rPr>
          <w:rFonts w:ascii="Times New Roman" w:hAnsi="Times New Roman" w:cs="Times New Roman"/>
          <w:color w:val="222222"/>
          <w:sz w:val="28"/>
          <w:szCs w:val="28"/>
          <w:shd w:val="clear" w:color="auto" w:fill="FFFFFF"/>
        </w:rPr>
        <w:t xml:space="preserve"> і шкільну активність – і через спілкування з іншими батьками однокласників, і через </w:t>
      </w:r>
      <w:proofErr w:type="spellStart"/>
      <w:r w:rsidRPr="00BE7F48">
        <w:rPr>
          <w:rFonts w:ascii="Times New Roman" w:hAnsi="Times New Roman" w:cs="Times New Roman"/>
          <w:color w:val="222222"/>
          <w:sz w:val="28"/>
          <w:szCs w:val="28"/>
          <w:shd w:val="clear" w:color="auto" w:fill="FFFFFF"/>
        </w:rPr>
        <w:t>пошуковики</w:t>
      </w:r>
      <w:proofErr w:type="spellEnd"/>
      <w:r w:rsidRPr="00BE7F48">
        <w:rPr>
          <w:rFonts w:ascii="Times New Roman" w:hAnsi="Times New Roman" w:cs="Times New Roman"/>
          <w:color w:val="222222"/>
          <w:sz w:val="28"/>
          <w:szCs w:val="28"/>
          <w:shd w:val="clear" w:color="auto" w:fill="FFFFFF"/>
        </w:rPr>
        <w:t xml:space="preserve"> та шкільні форуми постійно відслідковувати ситуацію у навчальному закладі та класі дитини. </w:t>
      </w:r>
    </w:p>
    <w:p w:rsidR="00BE7F48" w:rsidRPr="00BE7F48" w:rsidRDefault="00BE7F48" w:rsidP="00BE7F48">
      <w:pPr>
        <w:pStyle w:val="a7"/>
        <w:spacing w:line="276" w:lineRule="auto"/>
        <w:ind w:firstLine="708"/>
        <w:jc w:val="both"/>
        <w:rPr>
          <w:rFonts w:ascii="Times New Roman" w:hAnsi="Times New Roman" w:cs="Times New Roman"/>
          <w:b/>
          <w:bCs/>
          <w:sz w:val="16"/>
          <w:szCs w:val="16"/>
        </w:rPr>
      </w:pPr>
    </w:p>
    <w:p w:rsidR="00BE7F48" w:rsidRPr="00BE7F48" w:rsidRDefault="00BE7F48" w:rsidP="00BE7F48">
      <w:pPr>
        <w:pStyle w:val="a7"/>
        <w:spacing w:line="276" w:lineRule="auto"/>
        <w:jc w:val="both"/>
        <w:rPr>
          <w:rFonts w:ascii="Times New Roman" w:hAnsi="Times New Roman" w:cs="Times New Roman"/>
          <w:sz w:val="28"/>
          <w:szCs w:val="28"/>
          <w:u w:val="single"/>
        </w:rPr>
      </w:pPr>
      <w:r w:rsidRPr="00BE7F48">
        <w:rPr>
          <w:rFonts w:ascii="Times New Roman" w:hAnsi="Times New Roman" w:cs="Times New Roman"/>
          <w:b/>
          <w:bCs/>
          <w:sz w:val="28"/>
          <w:szCs w:val="28"/>
          <w:u w:val="single"/>
        </w:rPr>
        <w:t>Що можуть зробити батьки</w:t>
      </w:r>
    </w:p>
    <w:p w:rsidR="00BE7F48" w:rsidRPr="00BE7F48" w:rsidRDefault="00BE7F48" w:rsidP="00BE7F48">
      <w:pPr>
        <w:pStyle w:val="a7"/>
        <w:spacing w:line="276" w:lineRule="auto"/>
        <w:rPr>
          <w:rFonts w:ascii="Times New Roman" w:hAnsi="Times New Roman" w:cs="Times New Roman"/>
          <w:sz w:val="16"/>
          <w:szCs w:val="16"/>
        </w:rPr>
      </w:pPr>
      <w:r w:rsidRPr="00BE7F48">
        <w:rPr>
          <w:rFonts w:ascii="Times New Roman" w:hAnsi="Times New Roman" w:cs="Times New Roman"/>
          <w:sz w:val="16"/>
          <w:szCs w:val="16"/>
        </w:rPr>
        <w:t> </w:t>
      </w:r>
    </w:p>
    <w:p w:rsidR="00BE7F48" w:rsidRPr="00BE7F48" w:rsidRDefault="00BE7F48" w:rsidP="00BE7F48">
      <w:pPr>
        <w:pStyle w:val="a7"/>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 xml:space="preserve">Багато учнів соромляться розповідати дорослим, що вони є жертвами </w:t>
      </w:r>
      <w:proofErr w:type="spellStart"/>
      <w:r w:rsidRPr="00BE7F48">
        <w:rPr>
          <w:rFonts w:ascii="Times New Roman" w:hAnsi="Times New Roman" w:cs="Times New Roman"/>
          <w:sz w:val="28"/>
          <w:szCs w:val="28"/>
        </w:rPr>
        <w:t>булінґу</w:t>
      </w:r>
      <w:proofErr w:type="spellEnd"/>
      <w:r w:rsidRPr="00BE7F48">
        <w:rPr>
          <w:rFonts w:ascii="Times New Roman" w:hAnsi="Times New Roman" w:cs="Times New Roman"/>
          <w:sz w:val="28"/>
          <w:szCs w:val="28"/>
        </w:rPr>
        <w:t>.</w:t>
      </w:r>
    </w:p>
    <w:p w:rsidR="00BE7F48" w:rsidRPr="00BE7F48" w:rsidRDefault="00BE7F48" w:rsidP="00BE7F48">
      <w:pPr>
        <w:pStyle w:val="a7"/>
        <w:spacing w:line="276" w:lineRule="auto"/>
        <w:jc w:val="both"/>
        <w:rPr>
          <w:rFonts w:ascii="Times New Roman" w:hAnsi="Times New Roman" w:cs="Times New Roman"/>
          <w:sz w:val="16"/>
          <w:szCs w:val="16"/>
        </w:rPr>
      </w:pPr>
    </w:p>
    <w:p w:rsidR="00BE7F48" w:rsidRPr="00BE7F48" w:rsidRDefault="00BE7F48" w:rsidP="00BE7F48">
      <w:pPr>
        <w:pStyle w:val="a7"/>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 xml:space="preserve">Проте якщо дитина все-таки підтвердила в розмові, що вона стала жертвою </w:t>
      </w:r>
      <w:proofErr w:type="spellStart"/>
      <w:r w:rsidRPr="00BE7F48">
        <w:rPr>
          <w:rFonts w:ascii="Times New Roman" w:hAnsi="Times New Roman" w:cs="Times New Roman"/>
          <w:sz w:val="28"/>
          <w:szCs w:val="28"/>
        </w:rPr>
        <w:t>булінґу</w:t>
      </w:r>
      <w:proofErr w:type="spellEnd"/>
      <w:r w:rsidRPr="00BE7F48">
        <w:rPr>
          <w:rFonts w:ascii="Times New Roman" w:hAnsi="Times New Roman" w:cs="Times New Roman"/>
          <w:sz w:val="28"/>
          <w:szCs w:val="28"/>
        </w:rPr>
        <w:t>, то скажіть їй:</w:t>
      </w:r>
    </w:p>
    <w:p w:rsidR="00BE7F48" w:rsidRPr="00BE7F48" w:rsidRDefault="00BE7F48" w:rsidP="00BE7F48">
      <w:pPr>
        <w:pStyle w:val="a7"/>
        <w:numPr>
          <w:ilvl w:val="0"/>
          <w:numId w:val="7"/>
        </w:numPr>
        <w:spacing w:line="276" w:lineRule="auto"/>
        <w:jc w:val="both"/>
        <w:rPr>
          <w:rFonts w:ascii="Times New Roman" w:hAnsi="Times New Roman" w:cs="Times New Roman"/>
          <w:sz w:val="28"/>
          <w:szCs w:val="28"/>
        </w:rPr>
      </w:pPr>
      <w:r w:rsidRPr="00BE7F48">
        <w:rPr>
          <w:rFonts w:ascii="Times New Roman" w:hAnsi="Times New Roman" w:cs="Times New Roman"/>
          <w:b/>
          <w:i/>
          <w:iCs/>
          <w:sz w:val="28"/>
          <w:szCs w:val="28"/>
        </w:rPr>
        <w:t>Я тобі вірю</w:t>
      </w:r>
      <w:r w:rsidRPr="00BE7F48">
        <w:rPr>
          <w:rFonts w:ascii="Times New Roman" w:hAnsi="Times New Roman" w:cs="Times New Roman"/>
          <w:sz w:val="28"/>
          <w:szCs w:val="28"/>
        </w:rPr>
        <w:t> (це допоможе дитині зрозуміти, що Ви повністю на її боці).</w:t>
      </w:r>
    </w:p>
    <w:p w:rsidR="00BE7F48" w:rsidRPr="00BE7F48" w:rsidRDefault="00BE7F48" w:rsidP="00BE7F48">
      <w:pPr>
        <w:pStyle w:val="a7"/>
        <w:numPr>
          <w:ilvl w:val="0"/>
          <w:numId w:val="7"/>
        </w:numPr>
        <w:spacing w:line="276" w:lineRule="auto"/>
        <w:jc w:val="both"/>
        <w:rPr>
          <w:rFonts w:ascii="Times New Roman" w:hAnsi="Times New Roman" w:cs="Times New Roman"/>
          <w:sz w:val="28"/>
          <w:szCs w:val="28"/>
        </w:rPr>
      </w:pPr>
      <w:r w:rsidRPr="00BE7F48">
        <w:rPr>
          <w:rFonts w:ascii="Times New Roman" w:hAnsi="Times New Roman" w:cs="Times New Roman"/>
          <w:b/>
          <w:i/>
          <w:iCs/>
          <w:sz w:val="28"/>
          <w:szCs w:val="28"/>
        </w:rPr>
        <w:t>Мені шкода, що з тобою це сталося</w:t>
      </w:r>
      <w:r w:rsidRPr="00BE7F48">
        <w:rPr>
          <w:rFonts w:ascii="Times New Roman" w:hAnsi="Times New Roman" w:cs="Times New Roman"/>
          <w:sz w:val="28"/>
          <w:szCs w:val="28"/>
        </w:rPr>
        <w:t> (це допоможе дитині зрозуміти, що Ви переживаєте за неї і співчуваєте їй).</w:t>
      </w:r>
    </w:p>
    <w:p w:rsidR="00BE7F48" w:rsidRPr="00BE7F48" w:rsidRDefault="00BE7F48" w:rsidP="00BE7F48">
      <w:pPr>
        <w:pStyle w:val="a7"/>
        <w:numPr>
          <w:ilvl w:val="0"/>
          <w:numId w:val="7"/>
        </w:numPr>
        <w:spacing w:line="276" w:lineRule="auto"/>
        <w:jc w:val="both"/>
        <w:rPr>
          <w:rFonts w:ascii="Times New Roman" w:hAnsi="Times New Roman" w:cs="Times New Roman"/>
          <w:sz w:val="28"/>
          <w:szCs w:val="28"/>
        </w:rPr>
      </w:pPr>
      <w:r w:rsidRPr="00BE7F48">
        <w:rPr>
          <w:rFonts w:ascii="Times New Roman" w:hAnsi="Times New Roman" w:cs="Times New Roman"/>
          <w:b/>
          <w:i/>
          <w:iCs/>
          <w:sz w:val="28"/>
          <w:szCs w:val="28"/>
        </w:rPr>
        <w:t>Це не твоя провина</w:t>
      </w:r>
      <w:r w:rsidRPr="00BE7F48">
        <w:rPr>
          <w:rFonts w:ascii="Times New Roman" w:hAnsi="Times New Roman" w:cs="Times New Roman"/>
          <w:sz w:val="28"/>
          <w:szCs w:val="28"/>
        </w:rPr>
        <w:t> (це допоможе дитині зрозуміти, що її не звинувачують у тому, що сталося).</w:t>
      </w:r>
    </w:p>
    <w:p w:rsidR="00BE7F48" w:rsidRPr="00BE7F48" w:rsidRDefault="00BE7F48" w:rsidP="00BE7F48">
      <w:pPr>
        <w:pStyle w:val="a7"/>
        <w:numPr>
          <w:ilvl w:val="0"/>
          <w:numId w:val="7"/>
        </w:numPr>
        <w:spacing w:line="276" w:lineRule="auto"/>
        <w:jc w:val="both"/>
        <w:rPr>
          <w:rFonts w:ascii="Times New Roman" w:hAnsi="Times New Roman" w:cs="Times New Roman"/>
          <w:sz w:val="28"/>
          <w:szCs w:val="28"/>
        </w:rPr>
      </w:pPr>
      <w:r w:rsidRPr="00BE7F48">
        <w:rPr>
          <w:rFonts w:ascii="Times New Roman" w:hAnsi="Times New Roman" w:cs="Times New Roman"/>
          <w:b/>
          <w:i/>
          <w:iCs/>
          <w:sz w:val="28"/>
          <w:szCs w:val="28"/>
        </w:rPr>
        <w:lastRenderedPageBreak/>
        <w:t>Таке може трапитися з кожним</w:t>
      </w:r>
      <w:r w:rsidRPr="00BE7F48">
        <w:rPr>
          <w:rFonts w:ascii="Times New Roman" w:hAnsi="Times New Roman" w:cs="Times New Roman"/>
          <w:sz w:val="28"/>
          <w:szCs w:val="28"/>
        </w:rPr>
        <w:t> (це допоможе дитині зрозуміти, що вона не самотня: багатьом її одноліткам доводиться переживати залякування та агресію в той чи той момент свого життя).</w:t>
      </w:r>
    </w:p>
    <w:p w:rsidR="00BE7F48" w:rsidRPr="00BE7F48" w:rsidRDefault="00BE7F48" w:rsidP="00BE7F48">
      <w:pPr>
        <w:pStyle w:val="a7"/>
        <w:numPr>
          <w:ilvl w:val="0"/>
          <w:numId w:val="7"/>
        </w:numPr>
        <w:spacing w:line="276" w:lineRule="auto"/>
        <w:jc w:val="both"/>
        <w:rPr>
          <w:rFonts w:ascii="Times New Roman" w:hAnsi="Times New Roman" w:cs="Times New Roman"/>
          <w:sz w:val="28"/>
          <w:szCs w:val="28"/>
        </w:rPr>
      </w:pPr>
      <w:r w:rsidRPr="00BE7F48">
        <w:rPr>
          <w:rFonts w:ascii="Times New Roman" w:hAnsi="Times New Roman" w:cs="Times New Roman"/>
          <w:b/>
          <w:i/>
          <w:iCs/>
          <w:sz w:val="28"/>
          <w:szCs w:val="28"/>
        </w:rPr>
        <w:t>Добре, що ти сказав мені про це</w:t>
      </w:r>
      <w:r w:rsidRPr="00BE7F48">
        <w:rPr>
          <w:rFonts w:ascii="Times New Roman" w:hAnsi="Times New Roman" w:cs="Times New Roman"/>
          <w:sz w:val="28"/>
          <w:szCs w:val="28"/>
        </w:rPr>
        <w:t> (це допоможе дитині зрозуміти, що вона правильно вчинила, звернувшись по допомогу).</w:t>
      </w:r>
    </w:p>
    <w:p w:rsidR="00BE7F48" w:rsidRPr="00BE7F48" w:rsidRDefault="00BE7F48" w:rsidP="00BE7F48">
      <w:pPr>
        <w:pStyle w:val="a7"/>
        <w:numPr>
          <w:ilvl w:val="0"/>
          <w:numId w:val="7"/>
        </w:numPr>
        <w:spacing w:line="276" w:lineRule="auto"/>
        <w:jc w:val="both"/>
        <w:rPr>
          <w:rFonts w:ascii="Times New Roman" w:hAnsi="Times New Roman" w:cs="Times New Roman"/>
          <w:sz w:val="28"/>
          <w:szCs w:val="28"/>
        </w:rPr>
      </w:pPr>
      <w:r w:rsidRPr="00BE7F48">
        <w:rPr>
          <w:rFonts w:ascii="Times New Roman" w:hAnsi="Times New Roman" w:cs="Times New Roman"/>
          <w:b/>
          <w:i/>
          <w:iCs/>
          <w:sz w:val="28"/>
          <w:szCs w:val="28"/>
        </w:rPr>
        <w:t>Я люблю тебе і намагатимуся зробити так, щоб тобі більше не загрожувала небезпека</w:t>
      </w:r>
      <w:r w:rsidRPr="00BE7F48">
        <w:rPr>
          <w:rFonts w:ascii="Times New Roman" w:hAnsi="Times New Roman" w:cs="Times New Roman"/>
          <w:sz w:val="28"/>
          <w:szCs w:val="28"/>
        </w:rPr>
        <w:t> (це допоможе дитині з надією подивитись у майбутнє та відчути захист).</w:t>
      </w:r>
    </w:p>
    <w:p w:rsidR="00BE7F48" w:rsidRPr="00BE7F48" w:rsidRDefault="00BE7F48" w:rsidP="00EF74DC">
      <w:pPr>
        <w:pStyle w:val="a7"/>
        <w:spacing w:line="276" w:lineRule="auto"/>
        <w:ind w:firstLine="567"/>
        <w:jc w:val="both"/>
        <w:rPr>
          <w:rFonts w:ascii="Times New Roman" w:hAnsi="Times New Roman" w:cs="Times New Roman"/>
          <w:sz w:val="28"/>
          <w:szCs w:val="28"/>
        </w:rPr>
      </w:pPr>
      <w:r w:rsidRPr="00BE7F48">
        <w:rPr>
          <w:rFonts w:ascii="Times New Roman" w:hAnsi="Times New Roman" w:cs="Times New Roman"/>
          <w:sz w:val="28"/>
          <w:szCs w:val="28"/>
        </w:rPr>
        <w:t>Не залишайте цю ситуацію без уваги. Якщо дитина не вирішила її самостійно, зверніться до класного керівника, а в разі його/її неспроможності владнати ситуацію, до завуча або директора школи. Найкраще написати і зареєструвати офіційну заяву, адже керівництво навчального закладу несе особисту відповідальність за створення безпечного і комфортного середовища для кожної дитини.</w:t>
      </w:r>
    </w:p>
    <w:p w:rsidR="00BE7F48" w:rsidRPr="00BE7F48" w:rsidRDefault="00BE7F48" w:rsidP="00EF74DC">
      <w:pPr>
        <w:pStyle w:val="a7"/>
        <w:spacing w:line="276" w:lineRule="auto"/>
        <w:ind w:firstLine="567"/>
        <w:jc w:val="both"/>
        <w:rPr>
          <w:rFonts w:ascii="Times New Roman" w:hAnsi="Times New Roman" w:cs="Times New Roman"/>
          <w:sz w:val="28"/>
          <w:szCs w:val="28"/>
        </w:rPr>
      </w:pPr>
      <w:r w:rsidRPr="00BE7F48">
        <w:rPr>
          <w:rFonts w:ascii="Times New Roman" w:hAnsi="Times New Roman" w:cs="Times New Roman"/>
          <w:sz w:val="28"/>
          <w:szCs w:val="28"/>
        </w:rPr>
        <w:t>Якщо вчителі та адміністрація не розв’язали проблему, не варто зволікати із написанням відповідної заяви до поліції.</w:t>
      </w:r>
    </w:p>
    <w:p w:rsidR="00EF74DC" w:rsidRDefault="00BE7F48" w:rsidP="00BE7F48">
      <w:pPr>
        <w:pStyle w:val="a7"/>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 </w:t>
      </w:r>
    </w:p>
    <w:p w:rsidR="00BE7F48" w:rsidRPr="00EF74DC" w:rsidRDefault="00BE7F48" w:rsidP="00BE7F48">
      <w:pPr>
        <w:pStyle w:val="a7"/>
        <w:spacing w:line="276" w:lineRule="auto"/>
        <w:jc w:val="both"/>
        <w:rPr>
          <w:rFonts w:ascii="Times New Roman" w:hAnsi="Times New Roman" w:cs="Times New Roman"/>
          <w:sz w:val="28"/>
          <w:szCs w:val="28"/>
          <w:u w:val="single"/>
        </w:rPr>
      </w:pPr>
      <w:r w:rsidRPr="00EF74DC">
        <w:rPr>
          <w:rFonts w:ascii="Times New Roman" w:hAnsi="Times New Roman" w:cs="Times New Roman"/>
          <w:b/>
          <w:bCs/>
          <w:sz w:val="28"/>
          <w:szCs w:val="28"/>
          <w:u w:val="single"/>
        </w:rPr>
        <w:t>Що можуть зробити вчителі</w:t>
      </w:r>
    </w:p>
    <w:p w:rsidR="00BE7F48" w:rsidRPr="00EF74DC" w:rsidRDefault="00BE7F48" w:rsidP="00BE7F48">
      <w:pPr>
        <w:pStyle w:val="a7"/>
        <w:spacing w:line="276" w:lineRule="auto"/>
        <w:jc w:val="both"/>
        <w:rPr>
          <w:rFonts w:ascii="Times New Roman" w:hAnsi="Times New Roman" w:cs="Times New Roman"/>
          <w:sz w:val="16"/>
          <w:szCs w:val="16"/>
        </w:rPr>
      </w:pPr>
      <w:r w:rsidRPr="00EF74DC">
        <w:rPr>
          <w:rFonts w:ascii="Times New Roman" w:hAnsi="Times New Roman" w:cs="Times New Roman"/>
          <w:sz w:val="16"/>
          <w:szCs w:val="16"/>
        </w:rPr>
        <w:t> </w:t>
      </w:r>
    </w:p>
    <w:p w:rsidR="00BE7F48" w:rsidRPr="00BE7F48" w:rsidRDefault="00BE7F48" w:rsidP="00EF74DC">
      <w:pPr>
        <w:pStyle w:val="a7"/>
        <w:spacing w:line="276" w:lineRule="auto"/>
        <w:ind w:firstLine="567"/>
        <w:jc w:val="both"/>
        <w:rPr>
          <w:rFonts w:ascii="Times New Roman" w:hAnsi="Times New Roman" w:cs="Times New Roman"/>
          <w:sz w:val="28"/>
          <w:szCs w:val="28"/>
        </w:rPr>
      </w:pPr>
      <w:r w:rsidRPr="00BE7F48">
        <w:rPr>
          <w:rFonts w:ascii="Times New Roman" w:hAnsi="Times New Roman" w:cs="Times New Roman"/>
          <w:sz w:val="28"/>
          <w:szCs w:val="28"/>
        </w:rPr>
        <w:t xml:space="preserve">У школі вирішальна роль у боротьбі з </w:t>
      </w:r>
      <w:proofErr w:type="spellStart"/>
      <w:r w:rsidRPr="00BE7F48">
        <w:rPr>
          <w:rFonts w:ascii="Times New Roman" w:hAnsi="Times New Roman" w:cs="Times New Roman"/>
          <w:sz w:val="28"/>
          <w:szCs w:val="28"/>
        </w:rPr>
        <w:t>булінґом</w:t>
      </w:r>
      <w:proofErr w:type="spellEnd"/>
      <w:r w:rsidRPr="00BE7F48">
        <w:rPr>
          <w:rFonts w:ascii="Times New Roman" w:hAnsi="Times New Roman" w:cs="Times New Roman"/>
          <w:sz w:val="28"/>
          <w:szCs w:val="28"/>
        </w:rPr>
        <w:t xml:space="preserve"> належить учителям. Проте впоратися з цією проблемою вони можуть тільки за підтримки керівництва школи, батьків, представників місцевих органів влади та громадських організацій. Для успішної боротьби з насильством у школі:</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Усі члени шкільної спільноти мають дійти єдиної думки, що насильство, цькування, дискримінація за будь-якою ознакою, сексуальні домагання і нетерпимість у школі є неприйнятними.</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Кожен має знати про те, в яких формах може виявлятися насильство й цькування і як від нього страждають люди. Вивчення прав людини і виховання в дусі миру має бути включено до шкільної програми.</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Спільно з учнями мають бути вироблені правила поведінки у класі, а потім загальношкільні правила. Правила мають бути складені в позитивному ключі «як треба», а не як «не треба» поводитися. Правила мають бути зрозумілими, точними і короткими.</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Дисциплінарні заходи повинні мати виховний, а не каральний характер. Осуд, зауваження, догана мають бути спрямовані на вчинок учня і його можливі наслідки, а не на особистість порушника правил.</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Жоден випадок насильства або цькування і жодну скаргу не можна залишати без уваги. Учням важливо пояснити, що будь-які насильницькі дії, образливі слова є неприпустимими. Реакція має бути негайною (зупинити бійку, припинити знущання) та більш суворою при повторних випадках агресії.</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 xml:space="preserve">Аналізуючи ситуацію, треба з’ясувати, що трапилося, вислухати обидві сторони, підтримати потерпілого й обов'язково поговорити із кривдником, щоб </w:t>
      </w:r>
      <w:r w:rsidRPr="00BE7F48">
        <w:rPr>
          <w:rFonts w:ascii="Times New Roman" w:hAnsi="Times New Roman" w:cs="Times New Roman"/>
          <w:sz w:val="28"/>
          <w:szCs w:val="28"/>
        </w:rPr>
        <w:lastRenderedPageBreak/>
        <w:t>зрозуміти, чому він або вона так вчинили, що можна зробити, щоб таке не повторилося. До такої розмови варто залучити шкільного психолога.</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Залежно від тяжкості вчинку можна пересадити учнів, запропонувати вибачитися, написати записку батькам або викликати їх, позбавити учня можливості брати участь у позакласному заході.</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Учням треба пояснити, що навіть пасивне спостереження за знущаннями і бійкою надихає кривдника продовжувати свої дії. Свідки події повинні захистити жертву насильства і , якщо треба, покликати на допомогу дорослих.</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Потрібно запровадити механізми повідомлення про випадки насильства, щоб учні не боялися цього робити. Ці механізми повинні забезпечувати учням підтримку і конфіденційність, бути тактовними.</w:t>
      </w:r>
    </w:p>
    <w:p w:rsidR="00BE7F48" w:rsidRPr="00BE7F48" w:rsidRDefault="00BE7F48" w:rsidP="00BE7F48">
      <w:pPr>
        <w:pStyle w:val="a7"/>
        <w:numPr>
          <w:ilvl w:val="0"/>
          <w:numId w:val="8"/>
        </w:numPr>
        <w:spacing w:line="276" w:lineRule="auto"/>
        <w:jc w:val="both"/>
        <w:rPr>
          <w:rFonts w:ascii="Times New Roman" w:hAnsi="Times New Roman" w:cs="Times New Roman"/>
          <w:sz w:val="28"/>
          <w:szCs w:val="28"/>
        </w:rPr>
      </w:pPr>
      <w:r w:rsidRPr="00BE7F48">
        <w:rPr>
          <w:rFonts w:ascii="Times New Roman" w:hAnsi="Times New Roman" w:cs="Times New Roman"/>
          <w:sz w:val="28"/>
          <w:szCs w:val="28"/>
        </w:rPr>
        <w:t>Для успішного попередження та протидії насильству треба проводити заняття з навчання навичок ефективного спілкування та мирного розв’язання конфліктів.</w:t>
      </w:r>
    </w:p>
    <w:p w:rsidR="00BE7F48" w:rsidRPr="00BE7F48" w:rsidRDefault="00BE7F48" w:rsidP="00BE7F48">
      <w:pPr>
        <w:pStyle w:val="a7"/>
        <w:spacing w:line="276" w:lineRule="auto"/>
        <w:rPr>
          <w:rFonts w:ascii="Times New Roman" w:hAnsi="Times New Roman" w:cs="Times New Roman"/>
          <w:sz w:val="28"/>
          <w:szCs w:val="28"/>
        </w:rPr>
      </w:pPr>
      <w:r w:rsidRPr="00BE7F48">
        <w:rPr>
          <w:rFonts w:ascii="Times New Roman" w:hAnsi="Times New Roman" w:cs="Times New Roman"/>
          <w:sz w:val="28"/>
          <w:szCs w:val="28"/>
        </w:rPr>
        <w:t> </w:t>
      </w:r>
    </w:p>
    <w:p w:rsidR="004A6D38" w:rsidRDefault="004A6D38" w:rsidP="00980030">
      <w:pPr>
        <w:pStyle w:val="a7"/>
        <w:spacing w:line="276" w:lineRule="auto"/>
        <w:jc w:val="both"/>
        <w:rPr>
          <w:rFonts w:ascii="Times New Roman" w:hAnsi="Times New Roman" w:cs="Times New Roman"/>
          <w:sz w:val="28"/>
          <w:szCs w:val="28"/>
        </w:rPr>
      </w:pPr>
    </w:p>
    <w:sectPr w:rsidR="004A6D38" w:rsidSect="00EE20E5">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ndalus">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23EC2"/>
    <w:multiLevelType w:val="hybridMultilevel"/>
    <w:tmpl w:val="36BAECE0"/>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B0C6B83"/>
    <w:multiLevelType w:val="hybridMultilevel"/>
    <w:tmpl w:val="28E2E8A8"/>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39C7F52"/>
    <w:multiLevelType w:val="multilevel"/>
    <w:tmpl w:val="649E7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E6213E"/>
    <w:multiLevelType w:val="multilevel"/>
    <w:tmpl w:val="0194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117858"/>
    <w:multiLevelType w:val="hybridMultilevel"/>
    <w:tmpl w:val="796E08D0"/>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80D4010"/>
    <w:multiLevelType w:val="multilevel"/>
    <w:tmpl w:val="EF22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323EF"/>
    <w:multiLevelType w:val="hybridMultilevel"/>
    <w:tmpl w:val="DF125788"/>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9813875"/>
    <w:multiLevelType w:val="multilevel"/>
    <w:tmpl w:val="4D06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7A1E7E"/>
    <w:multiLevelType w:val="multilevel"/>
    <w:tmpl w:val="23BC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253147"/>
    <w:multiLevelType w:val="multilevel"/>
    <w:tmpl w:val="3EB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4E21D5"/>
    <w:multiLevelType w:val="multilevel"/>
    <w:tmpl w:val="237A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D14C62"/>
    <w:multiLevelType w:val="multilevel"/>
    <w:tmpl w:val="0974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9B7E89"/>
    <w:multiLevelType w:val="hybridMultilevel"/>
    <w:tmpl w:val="28129F7E"/>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10"/>
  </w:num>
  <w:num w:numId="4">
    <w:abstractNumId w:val="9"/>
  </w:num>
  <w:num w:numId="5">
    <w:abstractNumId w:val="7"/>
  </w:num>
  <w:num w:numId="6">
    <w:abstractNumId w:val="3"/>
  </w:num>
  <w:num w:numId="7">
    <w:abstractNumId w:val="8"/>
  </w:num>
  <w:num w:numId="8">
    <w:abstractNumId w:val="5"/>
  </w:num>
  <w:num w:numId="9">
    <w:abstractNumId w:val="4"/>
  </w:num>
  <w:num w:numId="10">
    <w:abstractNumId w:val="1"/>
  </w:num>
  <w:num w:numId="11">
    <w:abstractNumId w:val="0"/>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DFA"/>
    <w:rsid w:val="000176D1"/>
    <w:rsid w:val="000F019A"/>
    <w:rsid w:val="00150AF8"/>
    <w:rsid w:val="00163827"/>
    <w:rsid w:val="001F2125"/>
    <w:rsid w:val="002526AD"/>
    <w:rsid w:val="002A1989"/>
    <w:rsid w:val="0039084A"/>
    <w:rsid w:val="003A1197"/>
    <w:rsid w:val="00453885"/>
    <w:rsid w:val="004A6D38"/>
    <w:rsid w:val="00506B96"/>
    <w:rsid w:val="00592F6A"/>
    <w:rsid w:val="006244FC"/>
    <w:rsid w:val="0077745B"/>
    <w:rsid w:val="0080015E"/>
    <w:rsid w:val="008223E0"/>
    <w:rsid w:val="00865246"/>
    <w:rsid w:val="008751F9"/>
    <w:rsid w:val="009438FA"/>
    <w:rsid w:val="00971E09"/>
    <w:rsid w:val="00980030"/>
    <w:rsid w:val="00A03F99"/>
    <w:rsid w:val="00BE7F48"/>
    <w:rsid w:val="00DD35F6"/>
    <w:rsid w:val="00E13DFA"/>
    <w:rsid w:val="00EE1CA8"/>
    <w:rsid w:val="00EE20E5"/>
    <w:rsid w:val="00EF74D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8C65D-6BC6-41C1-A45B-00C5EFE7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774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971E0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745B"/>
    <w:rPr>
      <w:rFonts w:ascii="Times New Roman" w:eastAsia="Times New Roman" w:hAnsi="Times New Roman" w:cs="Times New Roman"/>
      <w:b/>
      <w:bCs/>
      <w:kern w:val="36"/>
      <w:sz w:val="48"/>
      <w:szCs w:val="48"/>
      <w:lang w:eastAsia="uk-UA"/>
    </w:rPr>
  </w:style>
  <w:style w:type="character" w:customStyle="1" w:styleId="comment-counter">
    <w:name w:val="comment-counter"/>
    <w:basedOn w:val="a0"/>
    <w:rsid w:val="0077745B"/>
  </w:style>
  <w:style w:type="character" w:customStyle="1" w:styleId="views-counter">
    <w:name w:val="views-counter"/>
    <w:basedOn w:val="a0"/>
    <w:rsid w:val="0077745B"/>
  </w:style>
  <w:style w:type="paragraph" w:styleId="a3">
    <w:name w:val="Normal (Web)"/>
    <w:basedOn w:val="a"/>
    <w:uiPriority w:val="99"/>
    <w:semiHidden/>
    <w:unhideWhenUsed/>
    <w:rsid w:val="0077745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77745B"/>
    <w:rPr>
      <w:b/>
      <w:bCs/>
    </w:rPr>
  </w:style>
  <w:style w:type="character" w:styleId="a5">
    <w:name w:val="Hyperlink"/>
    <w:basedOn w:val="a0"/>
    <w:uiPriority w:val="99"/>
    <w:semiHidden/>
    <w:unhideWhenUsed/>
    <w:rsid w:val="0077745B"/>
    <w:rPr>
      <w:color w:val="0000FF"/>
      <w:u w:val="single"/>
    </w:rPr>
  </w:style>
  <w:style w:type="character" w:customStyle="1" w:styleId="20">
    <w:name w:val="Заголовок 2 Знак"/>
    <w:basedOn w:val="a0"/>
    <w:link w:val="2"/>
    <w:uiPriority w:val="9"/>
    <w:semiHidden/>
    <w:rsid w:val="00971E09"/>
    <w:rPr>
      <w:rFonts w:asciiTheme="majorHAnsi" w:eastAsiaTheme="majorEastAsia" w:hAnsiTheme="majorHAnsi" w:cstheme="majorBidi"/>
      <w:color w:val="2E74B5" w:themeColor="accent1" w:themeShade="BF"/>
      <w:sz w:val="26"/>
      <w:szCs w:val="26"/>
    </w:rPr>
  </w:style>
  <w:style w:type="character" w:styleId="a6">
    <w:name w:val="Emphasis"/>
    <w:basedOn w:val="a0"/>
    <w:uiPriority w:val="20"/>
    <w:qFormat/>
    <w:rsid w:val="00971E09"/>
    <w:rPr>
      <w:i/>
      <w:iCs/>
    </w:rPr>
  </w:style>
  <w:style w:type="paragraph" w:styleId="a7">
    <w:name w:val="No Spacing"/>
    <w:uiPriority w:val="1"/>
    <w:qFormat/>
    <w:rsid w:val="00DD35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36709">
      <w:bodyDiv w:val="1"/>
      <w:marLeft w:val="0"/>
      <w:marRight w:val="0"/>
      <w:marTop w:val="0"/>
      <w:marBottom w:val="0"/>
      <w:divBdr>
        <w:top w:val="none" w:sz="0" w:space="0" w:color="auto"/>
        <w:left w:val="none" w:sz="0" w:space="0" w:color="auto"/>
        <w:bottom w:val="none" w:sz="0" w:space="0" w:color="auto"/>
        <w:right w:val="none" w:sz="0" w:space="0" w:color="auto"/>
      </w:divBdr>
      <w:divsChild>
        <w:div w:id="810516325">
          <w:marLeft w:val="0"/>
          <w:marRight w:val="0"/>
          <w:marTop w:val="0"/>
          <w:marBottom w:val="0"/>
          <w:divBdr>
            <w:top w:val="none" w:sz="0" w:space="0" w:color="auto"/>
            <w:left w:val="none" w:sz="0" w:space="0" w:color="auto"/>
            <w:bottom w:val="none" w:sz="0" w:space="0" w:color="auto"/>
            <w:right w:val="none" w:sz="0" w:space="0" w:color="auto"/>
          </w:divBdr>
          <w:divsChild>
            <w:div w:id="308369492">
              <w:marLeft w:val="0"/>
              <w:marRight w:val="0"/>
              <w:marTop w:val="0"/>
              <w:marBottom w:val="0"/>
              <w:divBdr>
                <w:top w:val="none" w:sz="0" w:space="0" w:color="auto"/>
                <w:left w:val="none" w:sz="0" w:space="0" w:color="auto"/>
                <w:bottom w:val="none" w:sz="0" w:space="0" w:color="auto"/>
                <w:right w:val="none" w:sz="0" w:space="0" w:color="auto"/>
              </w:divBdr>
              <w:divsChild>
                <w:div w:id="449783921">
                  <w:marLeft w:val="0"/>
                  <w:marRight w:val="0"/>
                  <w:marTop w:val="0"/>
                  <w:marBottom w:val="0"/>
                  <w:divBdr>
                    <w:top w:val="none" w:sz="0" w:space="0" w:color="auto"/>
                    <w:left w:val="none" w:sz="0" w:space="0" w:color="auto"/>
                    <w:bottom w:val="none" w:sz="0" w:space="0" w:color="auto"/>
                    <w:right w:val="none" w:sz="0" w:space="0" w:color="auto"/>
                  </w:divBdr>
                  <w:divsChild>
                    <w:div w:id="1891110647">
                      <w:marLeft w:val="0"/>
                      <w:marRight w:val="0"/>
                      <w:marTop w:val="0"/>
                      <w:marBottom w:val="0"/>
                      <w:divBdr>
                        <w:top w:val="none" w:sz="0" w:space="0" w:color="auto"/>
                        <w:left w:val="none" w:sz="0" w:space="0" w:color="auto"/>
                        <w:bottom w:val="none" w:sz="0" w:space="0" w:color="auto"/>
                        <w:right w:val="none" w:sz="0" w:space="0" w:color="auto"/>
                      </w:divBdr>
                      <w:divsChild>
                        <w:div w:id="596987131">
                          <w:blockQuote w:val="1"/>
                          <w:marLeft w:val="150"/>
                          <w:marRight w:val="150"/>
                          <w:marTop w:val="150"/>
                          <w:marBottom w:val="150"/>
                          <w:divBdr>
                            <w:top w:val="none" w:sz="0" w:space="0" w:color="auto"/>
                            <w:left w:val="none" w:sz="0" w:space="0" w:color="auto"/>
                            <w:bottom w:val="none" w:sz="0" w:space="0" w:color="auto"/>
                            <w:right w:val="none" w:sz="0" w:space="0" w:color="auto"/>
                          </w:divBdr>
                        </w:div>
                        <w:div w:id="1706523706">
                          <w:marLeft w:val="0"/>
                          <w:marRight w:val="0"/>
                          <w:marTop w:val="0"/>
                          <w:marBottom w:val="0"/>
                          <w:divBdr>
                            <w:top w:val="single" w:sz="6" w:space="4" w:color="CCCCCC"/>
                            <w:left w:val="single" w:sz="6" w:space="8" w:color="CCCCCC"/>
                            <w:bottom w:val="single" w:sz="6" w:space="4" w:color="CCCCCC"/>
                            <w:right w:val="single" w:sz="6" w:space="8" w:color="CCCCCC"/>
                          </w:divBdr>
                        </w:div>
                        <w:div w:id="2019772063">
                          <w:marLeft w:val="0"/>
                          <w:marRight w:val="0"/>
                          <w:marTop w:val="0"/>
                          <w:marBottom w:val="0"/>
                          <w:divBdr>
                            <w:top w:val="single" w:sz="6" w:space="4" w:color="CCCCCC"/>
                            <w:left w:val="single" w:sz="6" w:space="8" w:color="CCCCCC"/>
                            <w:bottom w:val="single" w:sz="6" w:space="4" w:color="CCCCCC"/>
                            <w:right w:val="single" w:sz="6" w:space="8" w:color="CCCCCC"/>
                          </w:divBdr>
                        </w:div>
                        <w:div w:id="1291715493">
                          <w:marLeft w:val="0"/>
                          <w:marRight w:val="0"/>
                          <w:marTop w:val="0"/>
                          <w:marBottom w:val="0"/>
                          <w:divBdr>
                            <w:top w:val="single" w:sz="6" w:space="4" w:color="CCCCCC"/>
                            <w:left w:val="single" w:sz="6" w:space="8" w:color="CCCCCC"/>
                            <w:bottom w:val="single" w:sz="6" w:space="4" w:color="CCCCCC"/>
                            <w:right w:val="single" w:sz="6" w:space="8" w:color="CCCCCC"/>
                          </w:divBdr>
                        </w:div>
                        <w:div w:id="1131828656">
                          <w:marLeft w:val="0"/>
                          <w:marRight w:val="0"/>
                          <w:marTop w:val="0"/>
                          <w:marBottom w:val="0"/>
                          <w:divBdr>
                            <w:top w:val="single" w:sz="6" w:space="4" w:color="CCCCCC"/>
                            <w:left w:val="single" w:sz="6" w:space="8" w:color="CCCCCC"/>
                            <w:bottom w:val="single" w:sz="6" w:space="4" w:color="CCCCCC"/>
                            <w:right w:val="single" w:sz="6" w:space="8" w:color="CCCCCC"/>
                          </w:divBdr>
                        </w:div>
                        <w:div w:id="1399285552">
                          <w:marLeft w:val="0"/>
                          <w:marRight w:val="0"/>
                          <w:marTop w:val="0"/>
                          <w:marBottom w:val="0"/>
                          <w:divBdr>
                            <w:top w:val="single" w:sz="6" w:space="4" w:color="CCCCCC"/>
                            <w:left w:val="single" w:sz="6" w:space="8" w:color="CCCCCC"/>
                            <w:bottom w:val="single" w:sz="6" w:space="4" w:color="CCCCCC"/>
                            <w:right w:val="single" w:sz="6" w:space="8" w:color="CCCCCC"/>
                          </w:divBdr>
                        </w:div>
                        <w:div w:id="2084601198">
                          <w:marLeft w:val="0"/>
                          <w:marRight w:val="0"/>
                          <w:marTop w:val="0"/>
                          <w:marBottom w:val="0"/>
                          <w:divBdr>
                            <w:top w:val="single" w:sz="6" w:space="4" w:color="CCCCCC"/>
                            <w:left w:val="single" w:sz="6" w:space="8" w:color="CCCCCC"/>
                            <w:bottom w:val="single" w:sz="6" w:space="4" w:color="CCCCCC"/>
                            <w:right w:val="single" w:sz="6" w:space="8" w:color="CCCCCC"/>
                          </w:divBdr>
                        </w:div>
                        <w:div w:id="1750541313">
                          <w:marLeft w:val="0"/>
                          <w:marRight w:val="0"/>
                          <w:marTop w:val="0"/>
                          <w:marBottom w:val="0"/>
                          <w:divBdr>
                            <w:top w:val="single" w:sz="6" w:space="4" w:color="CCCCCC"/>
                            <w:left w:val="single" w:sz="6" w:space="8" w:color="CCCCCC"/>
                            <w:bottom w:val="single" w:sz="6" w:space="4" w:color="CCCCCC"/>
                            <w:right w:val="single" w:sz="6" w:space="8" w:color="CCCCCC"/>
                          </w:divBdr>
                        </w:div>
                        <w:div w:id="521359336">
                          <w:marLeft w:val="0"/>
                          <w:marRight w:val="0"/>
                          <w:marTop w:val="0"/>
                          <w:marBottom w:val="0"/>
                          <w:divBdr>
                            <w:top w:val="single" w:sz="6" w:space="4" w:color="CCCCCC"/>
                            <w:left w:val="single" w:sz="6" w:space="8" w:color="CCCCCC"/>
                            <w:bottom w:val="single" w:sz="6" w:space="4" w:color="CCCCCC"/>
                            <w:right w:val="single" w:sz="6" w:space="8" w:color="CCCCCC"/>
                          </w:divBdr>
                        </w:div>
                        <w:div w:id="9046838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sChild>
            </w:div>
          </w:divsChild>
        </w:div>
      </w:divsChild>
    </w:div>
    <w:div w:id="914245745">
      <w:bodyDiv w:val="1"/>
      <w:marLeft w:val="0"/>
      <w:marRight w:val="0"/>
      <w:marTop w:val="0"/>
      <w:marBottom w:val="0"/>
      <w:divBdr>
        <w:top w:val="none" w:sz="0" w:space="0" w:color="auto"/>
        <w:left w:val="none" w:sz="0" w:space="0" w:color="auto"/>
        <w:bottom w:val="none" w:sz="0" w:space="0" w:color="auto"/>
        <w:right w:val="none" w:sz="0" w:space="0" w:color="auto"/>
      </w:divBdr>
      <w:divsChild>
        <w:div w:id="737825155">
          <w:marLeft w:val="0"/>
          <w:marRight w:val="0"/>
          <w:marTop w:val="0"/>
          <w:marBottom w:val="0"/>
          <w:divBdr>
            <w:top w:val="none" w:sz="0" w:space="0" w:color="auto"/>
            <w:left w:val="none" w:sz="0" w:space="0" w:color="auto"/>
            <w:bottom w:val="none" w:sz="0" w:space="0" w:color="auto"/>
            <w:right w:val="none" w:sz="0" w:space="0" w:color="auto"/>
          </w:divBdr>
          <w:divsChild>
            <w:div w:id="1021471526">
              <w:marLeft w:val="0"/>
              <w:marRight w:val="0"/>
              <w:marTop w:val="0"/>
              <w:marBottom w:val="0"/>
              <w:divBdr>
                <w:top w:val="none" w:sz="0" w:space="0" w:color="auto"/>
                <w:left w:val="none" w:sz="0" w:space="0" w:color="auto"/>
                <w:bottom w:val="none" w:sz="0" w:space="0" w:color="auto"/>
                <w:right w:val="none" w:sz="0" w:space="0" w:color="auto"/>
              </w:divBdr>
              <w:divsChild>
                <w:div w:id="12728636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17730877">
          <w:marLeft w:val="0"/>
          <w:marRight w:val="0"/>
          <w:marTop w:val="0"/>
          <w:marBottom w:val="0"/>
          <w:divBdr>
            <w:top w:val="single" w:sz="6" w:space="8" w:color="D3D3D3"/>
            <w:left w:val="none" w:sz="0" w:space="0" w:color="auto"/>
            <w:bottom w:val="double" w:sz="6" w:space="0" w:color="0093D8"/>
            <w:right w:val="none" w:sz="0" w:space="0" w:color="auto"/>
          </w:divBdr>
          <w:divsChild>
            <w:div w:id="1200168425">
              <w:marLeft w:val="0"/>
              <w:marRight w:val="0"/>
              <w:marTop w:val="0"/>
              <w:marBottom w:val="0"/>
              <w:divBdr>
                <w:top w:val="none" w:sz="0" w:space="0" w:color="auto"/>
                <w:left w:val="none" w:sz="0" w:space="0" w:color="auto"/>
                <w:bottom w:val="none" w:sz="0" w:space="0" w:color="auto"/>
                <w:right w:val="none" w:sz="0" w:space="0" w:color="auto"/>
              </w:divBdr>
              <w:divsChild>
                <w:div w:id="364643423">
                  <w:marLeft w:val="0"/>
                  <w:marRight w:val="0"/>
                  <w:marTop w:val="0"/>
                  <w:marBottom w:val="0"/>
                  <w:divBdr>
                    <w:top w:val="none" w:sz="0" w:space="0" w:color="auto"/>
                    <w:left w:val="none" w:sz="0" w:space="0" w:color="auto"/>
                    <w:bottom w:val="none" w:sz="0" w:space="0" w:color="auto"/>
                    <w:right w:val="none" w:sz="0" w:space="0" w:color="auto"/>
                  </w:divBdr>
                  <w:divsChild>
                    <w:div w:id="365450373">
                      <w:marLeft w:val="0"/>
                      <w:marRight w:val="0"/>
                      <w:marTop w:val="0"/>
                      <w:marBottom w:val="0"/>
                      <w:divBdr>
                        <w:top w:val="none" w:sz="0" w:space="0" w:color="auto"/>
                        <w:left w:val="none" w:sz="0" w:space="0" w:color="auto"/>
                        <w:bottom w:val="none" w:sz="0" w:space="0" w:color="auto"/>
                        <w:right w:val="none" w:sz="0" w:space="0" w:color="auto"/>
                      </w:divBdr>
                      <w:divsChild>
                        <w:div w:id="86849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903217">
              <w:marLeft w:val="0"/>
              <w:marRight w:val="0"/>
              <w:marTop w:val="0"/>
              <w:marBottom w:val="0"/>
              <w:divBdr>
                <w:top w:val="none" w:sz="0" w:space="0" w:color="auto"/>
                <w:left w:val="none" w:sz="0" w:space="0" w:color="auto"/>
                <w:bottom w:val="none" w:sz="0" w:space="0" w:color="auto"/>
                <w:right w:val="none" w:sz="0" w:space="0" w:color="auto"/>
              </w:divBdr>
              <w:divsChild>
                <w:div w:id="1403721648">
                  <w:marLeft w:val="0"/>
                  <w:marRight w:val="0"/>
                  <w:marTop w:val="0"/>
                  <w:marBottom w:val="0"/>
                  <w:divBdr>
                    <w:top w:val="none" w:sz="0" w:space="0" w:color="auto"/>
                    <w:left w:val="none" w:sz="0" w:space="0" w:color="auto"/>
                    <w:bottom w:val="none" w:sz="0" w:space="0" w:color="auto"/>
                    <w:right w:val="none" w:sz="0" w:space="0" w:color="auto"/>
                  </w:divBdr>
                  <w:divsChild>
                    <w:div w:id="92434879">
                      <w:marLeft w:val="0"/>
                      <w:marRight w:val="0"/>
                      <w:marTop w:val="0"/>
                      <w:marBottom w:val="0"/>
                      <w:divBdr>
                        <w:top w:val="none" w:sz="0" w:space="0" w:color="auto"/>
                        <w:left w:val="none" w:sz="0" w:space="0" w:color="auto"/>
                        <w:bottom w:val="none" w:sz="0" w:space="0" w:color="auto"/>
                        <w:right w:val="none" w:sz="0" w:space="0" w:color="auto"/>
                      </w:divBdr>
                      <w:divsChild>
                        <w:div w:id="658921796">
                          <w:marLeft w:val="0"/>
                          <w:marRight w:val="0"/>
                          <w:marTop w:val="0"/>
                          <w:marBottom w:val="0"/>
                          <w:divBdr>
                            <w:top w:val="none" w:sz="0" w:space="0" w:color="auto"/>
                            <w:left w:val="none" w:sz="0" w:space="0" w:color="auto"/>
                            <w:bottom w:val="none" w:sz="0" w:space="0" w:color="auto"/>
                            <w:right w:val="none" w:sz="0" w:space="0" w:color="auto"/>
                          </w:divBdr>
                        </w:div>
                        <w:div w:id="55443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874016">
      <w:bodyDiv w:val="1"/>
      <w:marLeft w:val="0"/>
      <w:marRight w:val="0"/>
      <w:marTop w:val="0"/>
      <w:marBottom w:val="0"/>
      <w:divBdr>
        <w:top w:val="none" w:sz="0" w:space="0" w:color="auto"/>
        <w:left w:val="none" w:sz="0" w:space="0" w:color="auto"/>
        <w:bottom w:val="none" w:sz="0" w:space="0" w:color="auto"/>
        <w:right w:val="none" w:sz="0" w:space="0" w:color="auto"/>
      </w:divBdr>
      <w:divsChild>
        <w:div w:id="998384715">
          <w:marLeft w:val="0"/>
          <w:marRight w:val="0"/>
          <w:marTop w:val="0"/>
          <w:marBottom w:val="300"/>
          <w:divBdr>
            <w:top w:val="none" w:sz="0" w:space="0" w:color="auto"/>
            <w:left w:val="none" w:sz="0" w:space="0" w:color="auto"/>
            <w:bottom w:val="none" w:sz="0" w:space="0" w:color="auto"/>
            <w:right w:val="none" w:sz="0" w:space="0" w:color="auto"/>
          </w:divBdr>
        </w:div>
        <w:div w:id="437260408">
          <w:marLeft w:val="0"/>
          <w:marRight w:val="0"/>
          <w:marTop w:val="0"/>
          <w:marBottom w:val="0"/>
          <w:divBdr>
            <w:top w:val="none" w:sz="0" w:space="0" w:color="auto"/>
            <w:left w:val="none" w:sz="0" w:space="0" w:color="auto"/>
            <w:bottom w:val="none" w:sz="0" w:space="0" w:color="auto"/>
            <w:right w:val="none" w:sz="0" w:space="0" w:color="auto"/>
          </w:divBdr>
          <w:divsChild>
            <w:div w:id="1018507054">
              <w:marLeft w:val="0"/>
              <w:marRight w:val="0"/>
              <w:marTop w:val="0"/>
              <w:marBottom w:val="300"/>
              <w:divBdr>
                <w:top w:val="single" w:sz="12" w:space="0" w:color="1665C1"/>
                <w:left w:val="none" w:sz="0" w:space="0" w:color="auto"/>
                <w:bottom w:val="none" w:sz="0" w:space="0" w:color="auto"/>
                <w:right w:val="none" w:sz="0" w:space="0" w:color="auto"/>
              </w:divBdr>
              <w:divsChild>
                <w:div w:id="160977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llt.multycourse.com.ua/ru/glossary/16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D00AE-5A2D-4B4C-8F55-0A1D07072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11544</Words>
  <Characters>6581</Characters>
  <Application>Microsoft Office Word</Application>
  <DocSecurity>0</DocSecurity>
  <Lines>54</Lines>
  <Paragraphs>36</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18089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2020-05-07T10:10:00Z</dcterms:created>
  <dcterms:modified xsi:type="dcterms:W3CDTF">2020-05-07T10:10:00Z</dcterms:modified>
</cp:coreProperties>
</file>